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82" w:rsidRDefault="00DB1464" w:rsidP="001F6782">
      <w:pPr>
        <w:spacing w:after="0" w:line="24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page">
              <wp:posOffset>487045</wp:posOffset>
            </wp:positionH>
            <wp:positionV relativeFrom="page">
              <wp:posOffset>360045</wp:posOffset>
            </wp:positionV>
            <wp:extent cx="685800" cy="68516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b="-15300"/>
                    <a:stretch>
                      <a:fillRect/>
                    </a:stretch>
                  </pic:blipFill>
                  <pic:spPr bwMode="auto">
                    <a:xfrm>
                      <a:off x="0" y="0"/>
                      <a:ext cx="685800" cy="685165"/>
                    </a:xfrm>
                    <a:prstGeom prst="rect">
                      <a:avLst/>
                    </a:prstGeom>
                    <a:noFill/>
                  </pic:spPr>
                </pic:pic>
              </a:graphicData>
            </a:graphic>
          </wp:anchor>
        </w:drawing>
      </w:r>
      <w:r w:rsidR="001F6782">
        <w:rPr>
          <w:rFonts w:ascii="Arial" w:hAnsi="Arial" w:cs="Arial"/>
        </w:rPr>
        <w:t>Общество с ограниченной ответственностью</w:t>
      </w:r>
    </w:p>
    <w:p w:rsidR="001F6782" w:rsidRDefault="001F6782" w:rsidP="001F6782">
      <w:pPr>
        <w:shd w:val="clear" w:color="auto" w:fill="CCCCCC"/>
        <w:spacing w:after="0" w:line="240" w:lineRule="auto"/>
        <w:jc w:val="center"/>
        <w:rPr>
          <w:rFonts w:ascii="Arial Black" w:hAnsi="Arial Black"/>
          <w:b/>
          <w:sz w:val="28"/>
          <w:szCs w:val="28"/>
        </w:rPr>
      </w:pPr>
      <w:r>
        <w:rPr>
          <w:rFonts w:ascii="Arial Black" w:hAnsi="Arial Black"/>
          <w:b/>
          <w:sz w:val="28"/>
          <w:szCs w:val="28"/>
        </w:rPr>
        <w:t>Управляющая организация «Умный дом»</w:t>
      </w:r>
    </w:p>
    <w:p w:rsidR="001F6782" w:rsidRDefault="001F6782" w:rsidP="001F6782">
      <w:pPr>
        <w:pBdr>
          <w:bottom w:val="thickThinSmallGap" w:sz="24" w:space="1" w:color="auto"/>
        </w:pBdr>
        <w:tabs>
          <w:tab w:val="center" w:pos="5102"/>
          <w:tab w:val="right" w:pos="10205"/>
        </w:tabs>
        <w:spacing w:after="0" w:line="240" w:lineRule="auto"/>
        <w:ind w:firstLine="720"/>
        <w:jc w:val="center"/>
        <w:rPr>
          <w:rFonts w:ascii="Verdana" w:hAnsi="Verdana" w:cs="Microsoft Sans Serif"/>
          <w:b/>
          <w:sz w:val="14"/>
          <w:szCs w:val="14"/>
        </w:rPr>
      </w:pPr>
      <w:r>
        <w:rPr>
          <w:rFonts w:ascii="Verdana" w:hAnsi="Verdana" w:cs="Microsoft Sans Serif"/>
          <w:b/>
          <w:sz w:val="14"/>
          <w:szCs w:val="14"/>
        </w:rPr>
        <w:t>Россия, Тверская область, г.Удомля, ул</w:t>
      </w:r>
      <w:proofErr w:type="gramStart"/>
      <w:r>
        <w:rPr>
          <w:rFonts w:ascii="Verdana" w:hAnsi="Verdana" w:cs="Microsoft Sans Serif"/>
          <w:b/>
          <w:sz w:val="14"/>
          <w:szCs w:val="14"/>
        </w:rPr>
        <w:t>.П</w:t>
      </w:r>
      <w:proofErr w:type="gramEnd"/>
      <w:r>
        <w:rPr>
          <w:rFonts w:ascii="Verdana" w:hAnsi="Verdana" w:cs="Microsoft Sans Serif"/>
          <w:b/>
          <w:sz w:val="14"/>
          <w:szCs w:val="14"/>
        </w:rPr>
        <w:t xml:space="preserve">опова, д.26, оф.22, тел./факс: (48255) 52571, 54074 </w:t>
      </w:r>
    </w:p>
    <w:p w:rsidR="001F6782" w:rsidRDefault="001F6782" w:rsidP="001F6782">
      <w:pPr>
        <w:pBdr>
          <w:bottom w:val="thickThinSmallGap" w:sz="24" w:space="1" w:color="auto"/>
        </w:pBdr>
        <w:tabs>
          <w:tab w:val="center" w:pos="5102"/>
          <w:tab w:val="right" w:pos="10205"/>
        </w:tabs>
        <w:spacing w:after="0" w:line="240" w:lineRule="auto"/>
        <w:ind w:firstLine="720"/>
        <w:jc w:val="center"/>
        <w:rPr>
          <w:rFonts w:ascii="Verdana" w:hAnsi="Verdana" w:cs="Microsoft Sans Serif"/>
          <w:b/>
          <w:sz w:val="14"/>
          <w:szCs w:val="14"/>
        </w:rPr>
      </w:pPr>
      <w:proofErr w:type="spellStart"/>
      <w:r>
        <w:rPr>
          <w:rFonts w:ascii="Verdana" w:hAnsi="Verdana" w:cs="Microsoft Sans Serif"/>
          <w:b/>
          <w:sz w:val="14"/>
          <w:szCs w:val="14"/>
        </w:rPr>
        <w:t>моб</w:t>
      </w:r>
      <w:proofErr w:type="gramStart"/>
      <w:r>
        <w:rPr>
          <w:rFonts w:ascii="Verdana" w:hAnsi="Verdana" w:cs="Microsoft Sans Serif"/>
          <w:b/>
          <w:sz w:val="14"/>
          <w:szCs w:val="14"/>
        </w:rPr>
        <w:t>.т</w:t>
      </w:r>
      <w:proofErr w:type="gramEnd"/>
      <w:r>
        <w:rPr>
          <w:rFonts w:ascii="Verdana" w:hAnsi="Verdana" w:cs="Microsoft Sans Serif"/>
          <w:b/>
          <w:sz w:val="14"/>
          <w:szCs w:val="14"/>
        </w:rPr>
        <w:t>ел</w:t>
      </w:r>
      <w:proofErr w:type="spellEnd"/>
      <w:r>
        <w:rPr>
          <w:rFonts w:ascii="Verdana" w:hAnsi="Verdana" w:cs="Microsoft Sans Serif"/>
          <w:b/>
          <w:sz w:val="14"/>
          <w:szCs w:val="14"/>
        </w:rPr>
        <w:t xml:space="preserve">.: +79157199560,  </w:t>
      </w:r>
      <w:r>
        <w:rPr>
          <w:rFonts w:ascii="Verdana" w:hAnsi="Verdana" w:cs="Microsoft Sans Serif"/>
          <w:b/>
          <w:sz w:val="14"/>
          <w:szCs w:val="14"/>
          <w:lang w:val="en-US"/>
        </w:rPr>
        <w:t>SIP</w:t>
      </w:r>
      <w:r>
        <w:rPr>
          <w:rFonts w:ascii="Verdana" w:hAnsi="Verdana" w:cs="Microsoft Sans Serif"/>
          <w:b/>
          <w:sz w:val="14"/>
          <w:szCs w:val="14"/>
        </w:rPr>
        <w:t xml:space="preserve"> </w:t>
      </w:r>
      <w:r>
        <w:rPr>
          <w:rFonts w:ascii="Verdana" w:hAnsi="Verdana" w:cs="Microsoft Sans Serif"/>
          <w:b/>
          <w:sz w:val="14"/>
          <w:szCs w:val="14"/>
          <w:lang w:val="en-US"/>
        </w:rPr>
        <w:t>ID</w:t>
      </w:r>
      <w:r>
        <w:rPr>
          <w:rFonts w:ascii="Verdana" w:hAnsi="Verdana" w:cs="Microsoft Sans Serif"/>
          <w:b/>
          <w:sz w:val="14"/>
          <w:szCs w:val="14"/>
        </w:rPr>
        <w:t xml:space="preserve">: 0024547683, </w:t>
      </w:r>
      <w:r>
        <w:rPr>
          <w:rFonts w:ascii="Verdana" w:hAnsi="Verdana" w:cs="Microsoft Sans Serif"/>
          <w:b/>
          <w:sz w:val="14"/>
          <w:szCs w:val="14"/>
          <w:lang w:val="en-US"/>
        </w:rPr>
        <w:t>e</w:t>
      </w:r>
      <w:r>
        <w:rPr>
          <w:rFonts w:ascii="Verdana" w:hAnsi="Verdana" w:cs="Microsoft Sans Serif"/>
          <w:b/>
          <w:sz w:val="14"/>
          <w:szCs w:val="14"/>
        </w:rPr>
        <w:t>-</w:t>
      </w:r>
      <w:r>
        <w:rPr>
          <w:rFonts w:ascii="Verdana" w:hAnsi="Verdana" w:cs="Microsoft Sans Serif"/>
          <w:b/>
          <w:sz w:val="14"/>
          <w:szCs w:val="14"/>
          <w:lang w:val="en-US"/>
        </w:rPr>
        <w:t>mail</w:t>
      </w:r>
      <w:r>
        <w:rPr>
          <w:rFonts w:ascii="Verdana" w:hAnsi="Verdana" w:cs="Microsoft Sans Serif"/>
          <w:b/>
          <w:sz w:val="14"/>
          <w:szCs w:val="14"/>
        </w:rPr>
        <w:t xml:space="preserve">: </w:t>
      </w:r>
      <w:hyperlink r:id="rId6" w:history="1">
        <w:r>
          <w:rPr>
            <w:rStyle w:val="a3"/>
            <w:rFonts w:ascii="Verdana" w:hAnsi="Verdana" w:cs="Microsoft Sans Serif"/>
            <w:b/>
            <w:color w:val="auto"/>
            <w:sz w:val="14"/>
            <w:szCs w:val="14"/>
            <w:u w:val="none"/>
            <w:lang w:val="en-US"/>
          </w:rPr>
          <w:t>upravdom</w:t>
        </w:r>
        <w:r>
          <w:rPr>
            <w:rStyle w:val="a3"/>
            <w:rFonts w:ascii="Verdana" w:hAnsi="Verdana" w:cs="Microsoft Sans Serif"/>
            <w:b/>
            <w:color w:val="auto"/>
            <w:sz w:val="14"/>
            <w:szCs w:val="14"/>
            <w:u w:val="none"/>
          </w:rPr>
          <w:t>@</w:t>
        </w:r>
        <w:r>
          <w:rPr>
            <w:rStyle w:val="a3"/>
            <w:rFonts w:ascii="Verdana" w:hAnsi="Verdana" w:cs="Microsoft Sans Serif"/>
            <w:b/>
            <w:color w:val="auto"/>
            <w:sz w:val="14"/>
            <w:szCs w:val="14"/>
            <w:u w:val="none"/>
            <w:lang w:val="en-US"/>
          </w:rPr>
          <w:t>udomlya</w:t>
        </w:r>
        <w:r>
          <w:rPr>
            <w:rStyle w:val="a3"/>
            <w:rFonts w:ascii="Verdana" w:hAnsi="Verdana" w:cs="Microsoft Sans Serif"/>
            <w:b/>
            <w:color w:val="auto"/>
            <w:sz w:val="14"/>
            <w:szCs w:val="14"/>
            <w:u w:val="none"/>
          </w:rPr>
          <w:t>.</w:t>
        </w:r>
        <w:r>
          <w:rPr>
            <w:rStyle w:val="a3"/>
            <w:rFonts w:ascii="Verdana" w:hAnsi="Verdana" w:cs="Microsoft Sans Serif"/>
            <w:b/>
            <w:color w:val="auto"/>
            <w:sz w:val="14"/>
            <w:szCs w:val="14"/>
            <w:u w:val="none"/>
            <w:lang w:val="en-US"/>
          </w:rPr>
          <w:t>ru</w:t>
        </w:r>
      </w:hyperlink>
      <w:r>
        <w:rPr>
          <w:rFonts w:ascii="Verdana" w:hAnsi="Verdana" w:cs="Microsoft Sans Serif"/>
          <w:b/>
          <w:sz w:val="14"/>
          <w:szCs w:val="14"/>
        </w:rPr>
        <w:t xml:space="preserve">, интернет-сайт: </w:t>
      </w:r>
      <w:r>
        <w:rPr>
          <w:rFonts w:ascii="Verdana" w:hAnsi="Verdana" w:cs="Microsoft Sans Serif"/>
          <w:b/>
          <w:sz w:val="14"/>
          <w:szCs w:val="14"/>
          <w:lang w:val="en-US"/>
        </w:rPr>
        <w:t>www</w:t>
      </w:r>
      <w:r>
        <w:rPr>
          <w:rFonts w:ascii="Verdana" w:hAnsi="Verdana" w:cs="Microsoft Sans Serif"/>
          <w:b/>
          <w:sz w:val="14"/>
          <w:szCs w:val="14"/>
        </w:rPr>
        <w:t>.</w:t>
      </w:r>
      <w:r>
        <w:rPr>
          <w:rFonts w:ascii="Verdana" w:hAnsi="Verdana" w:cs="Microsoft Sans Serif"/>
          <w:b/>
          <w:sz w:val="14"/>
          <w:szCs w:val="14"/>
          <w:lang w:val="en-US"/>
        </w:rPr>
        <w:t>udom</w:t>
      </w:r>
      <w:r>
        <w:rPr>
          <w:rFonts w:ascii="Verdana" w:hAnsi="Verdana" w:cs="Microsoft Sans Serif"/>
          <w:b/>
          <w:sz w:val="14"/>
          <w:szCs w:val="14"/>
        </w:rPr>
        <w:t>-</w:t>
      </w:r>
      <w:r>
        <w:rPr>
          <w:rFonts w:ascii="Verdana" w:hAnsi="Verdana" w:cs="Microsoft Sans Serif"/>
          <w:b/>
          <w:sz w:val="14"/>
          <w:szCs w:val="14"/>
          <w:lang w:val="en-US"/>
        </w:rPr>
        <w:t>lya</w:t>
      </w:r>
      <w:r>
        <w:rPr>
          <w:rFonts w:ascii="Verdana" w:hAnsi="Verdana" w:cs="Microsoft Sans Serif"/>
          <w:b/>
          <w:sz w:val="14"/>
          <w:szCs w:val="14"/>
        </w:rPr>
        <w:t>.</w:t>
      </w:r>
      <w:r>
        <w:rPr>
          <w:rFonts w:ascii="Verdana" w:hAnsi="Verdana" w:cs="Microsoft Sans Serif"/>
          <w:b/>
          <w:sz w:val="14"/>
          <w:szCs w:val="14"/>
          <w:lang w:val="en-US"/>
        </w:rPr>
        <w:t>ru</w:t>
      </w:r>
    </w:p>
    <w:p w:rsidR="001F6782" w:rsidRPr="00CA7F70" w:rsidRDefault="001F6782" w:rsidP="001F6782">
      <w:pPr>
        <w:spacing w:after="0" w:line="240" w:lineRule="auto"/>
        <w:jc w:val="center"/>
        <w:rPr>
          <w:rFonts w:ascii="Times New Roman" w:hAnsi="Times New Roman"/>
          <w:b/>
        </w:rPr>
      </w:pPr>
    </w:p>
    <w:p w:rsidR="001F6782" w:rsidRDefault="001F6782" w:rsidP="001F6782">
      <w:pPr>
        <w:spacing w:after="0" w:line="240" w:lineRule="auto"/>
        <w:jc w:val="center"/>
        <w:rPr>
          <w:rFonts w:ascii="Times New Roman" w:hAnsi="Times New Roman"/>
          <w:b/>
        </w:rPr>
      </w:pPr>
    </w:p>
    <w:p w:rsidR="00BB3067" w:rsidRPr="001F6782" w:rsidRDefault="00BB3067" w:rsidP="00BB3067">
      <w:pPr>
        <w:spacing w:after="0" w:line="240" w:lineRule="auto"/>
        <w:jc w:val="center"/>
        <w:rPr>
          <w:rFonts w:ascii="Times New Roman" w:hAnsi="Times New Roman"/>
          <w:sz w:val="28"/>
          <w:szCs w:val="28"/>
        </w:rPr>
      </w:pPr>
      <w:r w:rsidRPr="001F6782">
        <w:rPr>
          <w:rFonts w:ascii="Times New Roman" w:hAnsi="Times New Roman"/>
          <w:b/>
          <w:sz w:val="28"/>
          <w:szCs w:val="28"/>
        </w:rPr>
        <w:t>ИЗВЕЩЕНИЕ</w:t>
      </w:r>
      <w:r w:rsidR="00205EB7" w:rsidRPr="001F6782">
        <w:rPr>
          <w:rFonts w:ascii="Times New Roman" w:hAnsi="Times New Roman"/>
          <w:b/>
          <w:sz w:val="28"/>
          <w:szCs w:val="28"/>
        </w:rPr>
        <w:t xml:space="preserve"> </w:t>
      </w:r>
    </w:p>
    <w:p w:rsidR="001F6782" w:rsidRPr="001F6782" w:rsidRDefault="00BB3067" w:rsidP="001F6782">
      <w:pPr>
        <w:suppressAutoHyphens/>
        <w:spacing w:after="0" w:line="240" w:lineRule="auto"/>
        <w:jc w:val="center"/>
        <w:rPr>
          <w:rFonts w:ascii="Times New Roman" w:hAnsi="Times New Roman"/>
          <w:b/>
          <w:bCs/>
          <w:sz w:val="24"/>
          <w:szCs w:val="24"/>
        </w:rPr>
      </w:pPr>
      <w:r w:rsidRPr="001F6782">
        <w:rPr>
          <w:rFonts w:ascii="Times New Roman" w:hAnsi="Times New Roman"/>
          <w:b/>
          <w:sz w:val="24"/>
          <w:szCs w:val="24"/>
        </w:rPr>
        <w:t xml:space="preserve">о проведении </w:t>
      </w:r>
      <w:r w:rsidR="001F6782" w:rsidRPr="001F6782">
        <w:rPr>
          <w:rFonts w:ascii="Times New Roman" w:hAnsi="Times New Roman"/>
          <w:b/>
          <w:sz w:val="24"/>
          <w:szCs w:val="24"/>
        </w:rPr>
        <w:t>комиссионного отбора</w:t>
      </w:r>
      <w:r w:rsidR="008927C6" w:rsidRPr="001F6782">
        <w:rPr>
          <w:rFonts w:ascii="Times New Roman" w:hAnsi="Times New Roman"/>
          <w:b/>
          <w:bCs/>
          <w:sz w:val="24"/>
          <w:szCs w:val="24"/>
        </w:rPr>
        <w:t xml:space="preserve"> на выполнение работ</w:t>
      </w:r>
      <w:r w:rsidR="002B1F7C" w:rsidRPr="001F6782">
        <w:rPr>
          <w:rFonts w:ascii="Times New Roman" w:hAnsi="Times New Roman"/>
          <w:b/>
          <w:bCs/>
          <w:sz w:val="24"/>
          <w:szCs w:val="24"/>
        </w:rPr>
        <w:t xml:space="preserve"> </w:t>
      </w:r>
    </w:p>
    <w:p w:rsidR="00923FCE" w:rsidRDefault="00BB1FA5" w:rsidP="001F6782">
      <w:pPr>
        <w:suppressAutoHyphens/>
        <w:spacing w:after="0" w:line="240" w:lineRule="auto"/>
        <w:jc w:val="center"/>
        <w:rPr>
          <w:rFonts w:ascii="Times New Roman" w:hAnsi="Times New Roman"/>
          <w:b/>
          <w:sz w:val="24"/>
          <w:szCs w:val="24"/>
        </w:rPr>
      </w:pPr>
      <w:r w:rsidRPr="001F6782">
        <w:rPr>
          <w:rFonts w:ascii="Times New Roman" w:hAnsi="Times New Roman"/>
          <w:b/>
          <w:sz w:val="24"/>
          <w:szCs w:val="24"/>
        </w:rPr>
        <w:t xml:space="preserve">по </w:t>
      </w:r>
      <w:r w:rsidR="00DB1464">
        <w:rPr>
          <w:rFonts w:ascii="Times New Roman" w:hAnsi="Times New Roman"/>
          <w:b/>
          <w:sz w:val="24"/>
          <w:szCs w:val="24"/>
        </w:rPr>
        <w:t>устройству стоянки для личного автотранспорта</w:t>
      </w:r>
      <w:r w:rsidR="00BB3067" w:rsidRPr="001F6782">
        <w:rPr>
          <w:rFonts w:ascii="Times New Roman" w:hAnsi="Times New Roman"/>
          <w:b/>
          <w:sz w:val="24"/>
          <w:szCs w:val="24"/>
        </w:rPr>
        <w:t xml:space="preserve"> </w:t>
      </w:r>
      <w:r w:rsidR="00923FCE">
        <w:rPr>
          <w:rFonts w:ascii="Times New Roman" w:hAnsi="Times New Roman"/>
          <w:b/>
          <w:sz w:val="24"/>
          <w:szCs w:val="24"/>
        </w:rPr>
        <w:t xml:space="preserve">на придомовой территории </w:t>
      </w:r>
    </w:p>
    <w:p w:rsidR="00DB7250" w:rsidRPr="001F6782" w:rsidRDefault="00923FCE" w:rsidP="001F6782">
      <w:pPr>
        <w:suppressAutoHyphens/>
        <w:spacing w:after="0" w:line="240" w:lineRule="auto"/>
        <w:jc w:val="center"/>
        <w:rPr>
          <w:rFonts w:ascii="Times New Roman" w:hAnsi="Times New Roman"/>
          <w:b/>
          <w:sz w:val="24"/>
          <w:szCs w:val="24"/>
        </w:rPr>
      </w:pPr>
      <w:r>
        <w:rPr>
          <w:rFonts w:ascii="Times New Roman" w:hAnsi="Times New Roman"/>
          <w:b/>
          <w:sz w:val="24"/>
          <w:szCs w:val="24"/>
        </w:rPr>
        <w:t>жилого дома по пр</w:t>
      </w:r>
      <w:proofErr w:type="gramStart"/>
      <w:r w:rsidR="00B0613D">
        <w:rPr>
          <w:rFonts w:ascii="Times New Roman" w:hAnsi="Times New Roman"/>
          <w:b/>
          <w:sz w:val="24"/>
          <w:szCs w:val="24"/>
        </w:rPr>
        <w:t>.К</w:t>
      </w:r>
      <w:proofErr w:type="gramEnd"/>
      <w:r w:rsidR="00B0613D">
        <w:rPr>
          <w:rFonts w:ascii="Times New Roman" w:hAnsi="Times New Roman"/>
          <w:b/>
          <w:sz w:val="24"/>
          <w:szCs w:val="24"/>
        </w:rPr>
        <w:t>урчатова-12</w:t>
      </w:r>
    </w:p>
    <w:p w:rsidR="00DB7250" w:rsidRDefault="00DB7250" w:rsidP="00BB3067">
      <w:pPr>
        <w:suppressAutoHyphens/>
        <w:spacing w:after="0" w:line="240" w:lineRule="auto"/>
        <w:jc w:val="center"/>
        <w:rPr>
          <w:rFonts w:ascii="Times New Roman" w:hAnsi="Times New Roman"/>
          <w:b/>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60"/>
      </w:tblPr>
      <w:tblGrid>
        <w:gridCol w:w="534"/>
        <w:gridCol w:w="3225"/>
        <w:gridCol w:w="6663"/>
      </w:tblGrid>
      <w:tr w:rsidR="001F6782" w:rsidRPr="001F6782">
        <w:trPr>
          <w:trHeight w:val="440"/>
          <w:tblHeader/>
          <w:jc w:val="center"/>
        </w:trPr>
        <w:tc>
          <w:tcPr>
            <w:tcW w:w="0" w:type="auto"/>
            <w:vAlign w:val="center"/>
          </w:tcPr>
          <w:p w:rsidR="001F6782" w:rsidRPr="001F6782" w:rsidRDefault="001F6782" w:rsidP="001F6782">
            <w:pPr>
              <w:spacing w:after="0" w:line="240" w:lineRule="auto"/>
              <w:jc w:val="center"/>
              <w:rPr>
                <w:rFonts w:ascii="Times New Roman" w:hAnsi="Times New Roman"/>
                <w:b/>
                <w:bCs/>
                <w:sz w:val="24"/>
                <w:szCs w:val="24"/>
              </w:rPr>
            </w:pPr>
            <w:r w:rsidRPr="001F6782">
              <w:rPr>
                <w:rFonts w:ascii="Times New Roman" w:hAnsi="Times New Roman"/>
                <w:b/>
                <w:bCs/>
                <w:sz w:val="24"/>
                <w:szCs w:val="24"/>
              </w:rPr>
              <w:t xml:space="preserve">№ </w:t>
            </w:r>
            <w:proofErr w:type="spellStart"/>
            <w:proofErr w:type="gramStart"/>
            <w:r w:rsidRPr="001F6782">
              <w:rPr>
                <w:rFonts w:ascii="Times New Roman" w:hAnsi="Times New Roman"/>
                <w:b/>
                <w:bCs/>
                <w:sz w:val="24"/>
                <w:szCs w:val="24"/>
              </w:rPr>
              <w:t>п</w:t>
            </w:r>
            <w:proofErr w:type="spellEnd"/>
            <w:proofErr w:type="gramEnd"/>
            <w:r w:rsidRPr="001F6782">
              <w:rPr>
                <w:rFonts w:ascii="Times New Roman" w:hAnsi="Times New Roman"/>
                <w:b/>
                <w:bCs/>
                <w:sz w:val="24"/>
                <w:szCs w:val="24"/>
              </w:rPr>
              <w:t>/</w:t>
            </w:r>
            <w:proofErr w:type="spellStart"/>
            <w:r w:rsidRPr="001F6782">
              <w:rPr>
                <w:rFonts w:ascii="Times New Roman" w:hAnsi="Times New Roman"/>
                <w:b/>
                <w:bCs/>
                <w:sz w:val="24"/>
                <w:szCs w:val="24"/>
              </w:rPr>
              <w:t>п</w:t>
            </w:r>
            <w:proofErr w:type="spellEnd"/>
          </w:p>
        </w:tc>
        <w:tc>
          <w:tcPr>
            <w:tcW w:w="0" w:type="auto"/>
            <w:vAlign w:val="center"/>
          </w:tcPr>
          <w:p w:rsidR="001F6782" w:rsidRPr="001F6782" w:rsidRDefault="001F6782" w:rsidP="001F6782">
            <w:pPr>
              <w:pStyle w:val="2"/>
              <w:ind w:firstLine="0"/>
              <w:jc w:val="center"/>
              <w:rPr>
                <w:b/>
                <w:bCs/>
              </w:rPr>
            </w:pPr>
            <w:r w:rsidRPr="001F6782">
              <w:rPr>
                <w:b/>
                <w:bCs/>
              </w:rPr>
              <w:t>Наименование</w:t>
            </w:r>
          </w:p>
        </w:tc>
        <w:tc>
          <w:tcPr>
            <w:tcW w:w="0" w:type="auto"/>
            <w:vAlign w:val="center"/>
          </w:tcPr>
          <w:p w:rsidR="001F6782" w:rsidRPr="001F6782" w:rsidRDefault="001F6782" w:rsidP="001F6782">
            <w:pPr>
              <w:pStyle w:val="2"/>
              <w:ind w:right="153" w:firstLine="0"/>
              <w:jc w:val="center"/>
              <w:rPr>
                <w:b/>
                <w:bCs/>
              </w:rPr>
            </w:pPr>
            <w:r w:rsidRPr="001F6782">
              <w:rPr>
                <w:b/>
                <w:bCs/>
              </w:rPr>
              <w:t>Содержание</w:t>
            </w:r>
          </w:p>
        </w:tc>
      </w:tr>
      <w:tr w:rsidR="001F6782" w:rsidRPr="001F6782">
        <w:trPr>
          <w:trHeight w:val="870"/>
          <w:jc w:val="center"/>
        </w:trPr>
        <w:tc>
          <w:tcPr>
            <w:tcW w:w="0" w:type="auto"/>
          </w:tcPr>
          <w:p w:rsidR="001F6782" w:rsidRPr="001F6782" w:rsidRDefault="001F6782" w:rsidP="001F6782">
            <w:pPr>
              <w:numPr>
                <w:ilvl w:val="0"/>
                <w:numId w:val="1"/>
              </w:numPr>
              <w:tabs>
                <w:tab w:val="num" w:pos="360"/>
              </w:tabs>
              <w:spacing w:after="0" w:line="240" w:lineRule="auto"/>
              <w:ind w:left="0" w:hanging="17"/>
              <w:rPr>
                <w:rFonts w:ascii="Times New Roman" w:hAnsi="Times New Roman"/>
                <w:sz w:val="24"/>
                <w:szCs w:val="24"/>
              </w:rPr>
            </w:pPr>
          </w:p>
        </w:tc>
        <w:tc>
          <w:tcPr>
            <w:tcW w:w="0" w:type="auto"/>
          </w:tcPr>
          <w:p w:rsidR="001F6782" w:rsidRPr="001F6782" w:rsidRDefault="001F6782" w:rsidP="001F6782">
            <w:pPr>
              <w:spacing w:after="0" w:line="240" w:lineRule="auto"/>
              <w:contextualSpacing/>
              <w:rPr>
                <w:rFonts w:ascii="Times New Roman" w:hAnsi="Times New Roman"/>
                <w:sz w:val="24"/>
                <w:szCs w:val="24"/>
              </w:rPr>
            </w:pPr>
            <w:r w:rsidRPr="001F6782">
              <w:rPr>
                <w:rFonts w:ascii="Times New Roman" w:hAnsi="Times New Roman"/>
                <w:bCs/>
                <w:sz w:val="24"/>
                <w:szCs w:val="24"/>
              </w:rPr>
              <w:t>Предмет комиссионного отбора</w:t>
            </w:r>
          </w:p>
          <w:p w:rsidR="001F6782" w:rsidRPr="001F6782" w:rsidRDefault="001F6782" w:rsidP="001F6782">
            <w:pPr>
              <w:spacing w:after="0" w:line="240" w:lineRule="auto"/>
              <w:contextualSpacing/>
              <w:rPr>
                <w:rFonts w:ascii="Times New Roman" w:hAnsi="Times New Roman"/>
                <w:bCs/>
                <w:sz w:val="24"/>
                <w:szCs w:val="24"/>
              </w:rPr>
            </w:pPr>
          </w:p>
        </w:tc>
        <w:tc>
          <w:tcPr>
            <w:tcW w:w="0" w:type="auto"/>
          </w:tcPr>
          <w:p w:rsidR="001F6782" w:rsidRPr="001F6782" w:rsidRDefault="001F6782" w:rsidP="00923FCE">
            <w:pPr>
              <w:spacing w:after="0" w:line="240" w:lineRule="auto"/>
              <w:ind w:right="153"/>
              <w:contextualSpacing/>
              <w:rPr>
                <w:rFonts w:ascii="Times New Roman" w:hAnsi="Times New Roman"/>
                <w:bCs/>
                <w:sz w:val="24"/>
                <w:szCs w:val="24"/>
              </w:rPr>
            </w:pPr>
            <w:r w:rsidRPr="001F6782">
              <w:rPr>
                <w:rFonts w:ascii="Times New Roman" w:hAnsi="Times New Roman"/>
                <w:sz w:val="24"/>
                <w:szCs w:val="24"/>
              </w:rPr>
              <w:t xml:space="preserve">Право заключения договора подряда на </w:t>
            </w:r>
            <w:r w:rsidR="005622EB">
              <w:rPr>
                <w:rFonts w:ascii="Times New Roman" w:hAnsi="Times New Roman"/>
                <w:sz w:val="24"/>
                <w:szCs w:val="24"/>
              </w:rPr>
              <w:t>выполнение работ по устройству стоянки для личного автотранспорта (парковки) на придомовой территории</w:t>
            </w:r>
            <w:r w:rsidR="00923FCE">
              <w:rPr>
                <w:rFonts w:ascii="Times New Roman" w:hAnsi="Times New Roman"/>
                <w:sz w:val="24"/>
                <w:szCs w:val="24"/>
              </w:rPr>
              <w:t xml:space="preserve"> жил</w:t>
            </w:r>
            <w:r w:rsidR="008C37C3">
              <w:rPr>
                <w:rFonts w:ascii="Times New Roman" w:hAnsi="Times New Roman"/>
                <w:sz w:val="24"/>
                <w:szCs w:val="24"/>
              </w:rPr>
              <w:t>ого дома по пр</w:t>
            </w:r>
            <w:proofErr w:type="gramStart"/>
            <w:r w:rsidR="008C37C3">
              <w:rPr>
                <w:rFonts w:ascii="Times New Roman" w:hAnsi="Times New Roman"/>
                <w:sz w:val="24"/>
                <w:szCs w:val="24"/>
              </w:rPr>
              <w:t>.Э</w:t>
            </w:r>
            <w:proofErr w:type="gramEnd"/>
            <w:r w:rsidR="008C37C3">
              <w:rPr>
                <w:rFonts w:ascii="Times New Roman" w:hAnsi="Times New Roman"/>
                <w:sz w:val="24"/>
                <w:szCs w:val="24"/>
              </w:rPr>
              <w:t>нергетиков, д.4а</w:t>
            </w:r>
            <w:r w:rsidRPr="001F6782">
              <w:rPr>
                <w:rFonts w:ascii="Times New Roman" w:hAnsi="Times New Roman"/>
                <w:sz w:val="24"/>
                <w:szCs w:val="24"/>
              </w:rPr>
              <w:t>. Объем работ и требования к выполнению работ указаны в техническом задании.</w:t>
            </w:r>
          </w:p>
        </w:tc>
      </w:tr>
      <w:tr w:rsidR="001F6782" w:rsidRPr="001F6782" w:rsidTr="005622EB">
        <w:trPr>
          <w:trHeight w:val="55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 xml:space="preserve">Сроки  выполнения работ </w:t>
            </w:r>
          </w:p>
        </w:tc>
        <w:tc>
          <w:tcPr>
            <w:tcW w:w="0" w:type="auto"/>
          </w:tcPr>
          <w:p w:rsidR="001F6782" w:rsidRPr="001F6782" w:rsidRDefault="001F6782" w:rsidP="005622EB">
            <w:pPr>
              <w:spacing w:after="0" w:line="240" w:lineRule="auto"/>
              <w:ind w:right="153"/>
              <w:rPr>
                <w:rFonts w:ascii="Times New Roman" w:hAnsi="Times New Roman"/>
                <w:sz w:val="24"/>
                <w:szCs w:val="24"/>
              </w:rPr>
            </w:pPr>
            <w:r w:rsidRPr="001F6782">
              <w:rPr>
                <w:rFonts w:ascii="Times New Roman" w:hAnsi="Times New Roman"/>
                <w:sz w:val="24"/>
                <w:szCs w:val="24"/>
              </w:rPr>
              <w:t>С момента п</w:t>
            </w:r>
            <w:r w:rsidR="005622EB">
              <w:rPr>
                <w:rFonts w:ascii="Times New Roman" w:hAnsi="Times New Roman"/>
                <w:sz w:val="24"/>
                <w:szCs w:val="24"/>
              </w:rPr>
              <w:t>одписания договора подряда до 30</w:t>
            </w:r>
            <w:r w:rsidRPr="001F6782">
              <w:rPr>
                <w:rFonts w:ascii="Times New Roman" w:hAnsi="Times New Roman"/>
                <w:sz w:val="24"/>
                <w:szCs w:val="24"/>
              </w:rPr>
              <w:t xml:space="preserve"> </w:t>
            </w:r>
            <w:r w:rsidR="008C37C3">
              <w:rPr>
                <w:rFonts w:ascii="Times New Roman" w:hAnsi="Times New Roman"/>
                <w:sz w:val="24"/>
                <w:szCs w:val="24"/>
              </w:rPr>
              <w:t>ноября</w:t>
            </w:r>
            <w:r w:rsidRPr="001F6782">
              <w:rPr>
                <w:rFonts w:ascii="Times New Roman" w:hAnsi="Times New Roman"/>
                <w:sz w:val="24"/>
                <w:szCs w:val="24"/>
              </w:rPr>
              <w:t xml:space="preserve"> </w:t>
            </w:r>
            <w:r w:rsidR="005622EB">
              <w:rPr>
                <w:rFonts w:ascii="Times New Roman" w:hAnsi="Times New Roman"/>
                <w:sz w:val="24"/>
                <w:szCs w:val="24"/>
              </w:rPr>
              <w:t>2012</w:t>
            </w:r>
            <w:r w:rsidRPr="001F6782">
              <w:rPr>
                <w:rFonts w:ascii="Times New Roman" w:hAnsi="Times New Roman"/>
                <w:sz w:val="24"/>
                <w:szCs w:val="24"/>
              </w:rPr>
              <w:t>г.</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contextualSpacing/>
              <w:rPr>
                <w:rFonts w:ascii="Times New Roman" w:hAnsi="Times New Roman"/>
                <w:sz w:val="24"/>
                <w:szCs w:val="24"/>
              </w:rPr>
            </w:pPr>
            <w:r w:rsidRPr="001F6782">
              <w:rPr>
                <w:rFonts w:ascii="Times New Roman" w:hAnsi="Times New Roman"/>
                <w:sz w:val="24"/>
                <w:szCs w:val="24"/>
              </w:rPr>
              <w:t>Заказчик</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ООО «Управляющая организация «Умный дом»</w:t>
            </w:r>
          </w:p>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Место нахождения: 171841, Тверская область, г. Удомля, пр</w:t>
            </w:r>
            <w:proofErr w:type="gramStart"/>
            <w:r w:rsidRPr="001F6782">
              <w:rPr>
                <w:rFonts w:ascii="Times New Roman" w:hAnsi="Times New Roman"/>
                <w:sz w:val="24"/>
                <w:szCs w:val="24"/>
              </w:rPr>
              <w:t>.К</w:t>
            </w:r>
            <w:proofErr w:type="gramEnd"/>
            <w:r w:rsidRPr="001F6782">
              <w:rPr>
                <w:rFonts w:ascii="Times New Roman" w:hAnsi="Times New Roman"/>
                <w:sz w:val="24"/>
                <w:szCs w:val="24"/>
              </w:rPr>
              <w:t>урчатова, д.10а.</w:t>
            </w:r>
          </w:p>
          <w:p w:rsidR="001F6782" w:rsidRPr="001F6782" w:rsidRDefault="001F6782" w:rsidP="00B0613D">
            <w:pPr>
              <w:spacing w:after="0" w:line="240" w:lineRule="auto"/>
              <w:ind w:right="153"/>
              <w:rPr>
                <w:rFonts w:ascii="Times New Roman" w:hAnsi="Times New Roman"/>
                <w:sz w:val="24"/>
                <w:szCs w:val="24"/>
              </w:rPr>
            </w:pPr>
            <w:r w:rsidRPr="001F6782">
              <w:rPr>
                <w:rFonts w:ascii="Times New Roman" w:hAnsi="Times New Roman"/>
                <w:sz w:val="24"/>
                <w:szCs w:val="24"/>
              </w:rPr>
              <w:t xml:space="preserve">Контактное лицо: управляющий </w:t>
            </w:r>
            <w:proofErr w:type="spellStart"/>
            <w:r w:rsidR="00B0613D">
              <w:rPr>
                <w:rFonts w:ascii="Times New Roman" w:hAnsi="Times New Roman"/>
                <w:sz w:val="24"/>
                <w:szCs w:val="24"/>
              </w:rPr>
              <w:t>Дидиченко</w:t>
            </w:r>
            <w:proofErr w:type="spellEnd"/>
            <w:r w:rsidR="00B0613D">
              <w:rPr>
                <w:rFonts w:ascii="Times New Roman" w:hAnsi="Times New Roman"/>
                <w:sz w:val="24"/>
                <w:szCs w:val="24"/>
              </w:rPr>
              <w:t xml:space="preserve"> Павел Константинович</w:t>
            </w:r>
            <w:r w:rsidRPr="001F6782">
              <w:rPr>
                <w:rFonts w:ascii="Times New Roman" w:hAnsi="Times New Roman"/>
                <w:sz w:val="24"/>
                <w:szCs w:val="24"/>
              </w:rPr>
              <w:t>, тел. (848255)</w:t>
            </w:r>
            <w:r w:rsidR="005622EB">
              <w:rPr>
                <w:rFonts w:ascii="Times New Roman" w:hAnsi="Times New Roman"/>
                <w:sz w:val="24"/>
                <w:szCs w:val="24"/>
              </w:rPr>
              <w:t xml:space="preserve"> 54074</w:t>
            </w:r>
            <w:r w:rsidRPr="001F6782">
              <w:rPr>
                <w:rFonts w:ascii="Times New Roman" w:hAnsi="Times New Roman"/>
                <w:sz w:val="24"/>
                <w:szCs w:val="24"/>
              </w:rPr>
              <w:t>.</w:t>
            </w:r>
          </w:p>
        </w:tc>
      </w:tr>
      <w:tr w:rsidR="001F6782" w:rsidRPr="001F6782">
        <w:trPr>
          <w:trHeight w:val="90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jc w:val="both"/>
              <w:rPr>
                <w:rFonts w:ascii="Times New Roman" w:hAnsi="Times New Roman"/>
                <w:sz w:val="24"/>
                <w:szCs w:val="24"/>
              </w:rPr>
            </w:pPr>
            <w:r w:rsidRPr="001F6782">
              <w:rPr>
                <w:rFonts w:ascii="Times New Roman" w:hAnsi="Times New Roman"/>
                <w:sz w:val="24"/>
                <w:szCs w:val="24"/>
              </w:rPr>
              <w:t>Информационное обеспечение</w:t>
            </w:r>
          </w:p>
        </w:tc>
        <w:tc>
          <w:tcPr>
            <w:tcW w:w="0" w:type="auto"/>
          </w:tcPr>
          <w:p w:rsidR="001F6782" w:rsidRPr="001F6782" w:rsidRDefault="001F6782" w:rsidP="005622EB">
            <w:pPr>
              <w:spacing w:after="0" w:line="240" w:lineRule="auto"/>
              <w:ind w:right="153"/>
              <w:rPr>
                <w:rFonts w:ascii="Times New Roman" w:hAnsi="Times New Roman"/>
                <w:sz w:val="24"/>
                <w:szCs w:val="24"/>
              </w:rPr>
            </w:pPr>
            <w:r w:rsidRPr="001F6782">
              <w:rPr>
                <w:rFonts w:ascii="Times New Roman" w:hAnsi="Times New Roman"/>
                <w:sz w:val="24"/>
                <w:szCs w:val="24"/>
              </w:rPr>
              <w:t>Официальным сайтом в сети Интернет для размещения информации о проведении конкурса являются сайт</w:t>
            </w:r>
            <w:r w:rsidR="005622EB">
              <w:rPr>
                <w:rFonts w:ascii="Times New Roman" w:hAnsi="Times New Roman"/>
                <w:sz w:val="24"/>
                <w:szCs w:val="24"/>
              </w:rPr>
              <w:t xml:space="preserve"> </w:t>
            </w:r>
            <w:r w:rsidRPr="001F6782">
              <w:rPr>
                <w:rFonts w:ascii="Times New Roman" w:hAnsi="Times New Roman"/>
                <w:sz w:val="24"/>
                <w:szCs w:val="24"/>
              </w:rPr>
              <w:t xml:space="preserve">управляющей организации: </w:t>
            </w:r>
            <w:r w:rsidRPr="001F6782">
              <w:rPr>
                <w:rFonts w:ascii="Times New Roman" w:hAnsi="Times New Roman"/>
                <w:sz w:val="24"/>
                <w:szCs w:val="24"/>
                <w:lang w:val="en-US"/>
              </w:rPr>
              <w:t>www</w:t>
            </w:r>
            <w:r w:rsidRPr="001F6782">
              <w:rPr>
                <w:rFonts w:ascii="Times New Roman" w:hAnsi="Times New Roman"/>
                <w:sz w:val="24"/>
                <w:szCs w:val="24"/>
              </w:rPr>
              <w:t>.</w:t>
            </w:r>
            <w:r w:rsidRPr="001F6782">
              <w:rPr>
                <w:rFonts w:ascii="Times New Roman" w:hAnsi="Times New Roman"/>
                <w:sz w:val="24"/>
                <w:szCs w:val="24"/>
                <w:lang w:val="en-US"/>
              </w:rPr>
              <w:t>ud</w:t>
            </w:r>
            <w:proofErr w:type="gramStart"/>
            <w:r w:rsidRPr="001F6782">
              <w:rPr>
                <w:rFonts w:ascii="Times New Roman" w:hAnsi="Times New Roman"/>
                <w:sz w:val="24"/>
                <w:szCs w:val="24"/>
              </w:rPr>
              <w:t>о</w:t>
            </w:r>
            <w:proofErr w:type="gramEnd"/>
            <w:r w:rsidRPr="001F6782">
              <w:rPr>
                <w:rFonts w:ascii="Times New Roman" w:hAnsi="Times New Roman"/>
                <w:sz w:val="24"/>
                <w:szCs w:val="24"/>
                <w:lang w:val="en-US"/>
              </w:rPr>
              <w:t>m</w:t>
            </w:r>
            <w:r w:rsidRPr="001F6782">
              <w:rPr>
                <w:rFonts w:ascii="Times New Roman" w:hAnsi="Times New Roman"/>
                <w:sz w:val="24"/>
                <w:szCs w:val="24"/>
              </w:rPr>
              <w:t>-</w:t>
            </w:r>
            <w:r w:rsidRPr="001F6782">
              <w:rPr>
                <w:rFonts w:ascii="Times New Roman" w:hAnsi="Times New Roman"/>
                <w:sz w:val="24"/>
                <w:szCs w:val="24"/>
                <w:lang w:val="en-US"/>
              </w:rPr>
              <w:t>lya</w:t>
            </w:r>
            <w:r w:rsidRPr="001F6782">
              <w:rPr>
                <w:rFonts w:ascii="Times New Roman" w:hAnsi="Times New Roman"/>
                <w:sz w:val="24"/>
                <w:szCs w:val="24"/>
              </w:rPr>
              <w:t>.</w:t>
            </w:r>
            <w:r w:rsidRPr="001F6782">
              <w:rPr>
                <w:rFonts w:ascii="Times New Roman" w:hAnsi="Times New Roman"/>
                <w:sz w:val="24"/>
                <w:szCs w:val="24"/>
                <w:lang w:val="en-US"/>
              </w:rPr>
              <w:t>ru</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bCs/>
                <w:sz w:val="24"/>
                <w:szCs w:val="24"/>
              </w:rPr>
              <w:t>Дата опубликования извещения о проведении комиссионного отбора</w:t>
            </w:r>
          </w:p>
        </w:tc>
        <w:tc>
          <w:tcPr>
            <w:tcW w:w="0" w:type="auto"/>
          </w:tcPr>
          <w:p w:rsidR="001F6782" w:rsidRPr="001F6782" w:rsidRDefault="00AC20A8" w:rsidP="008C37C3">
            <w:pPr>
              <w:spacing w:after="0" w:line="240" w:lineRule="auto"/>
              <w:ind w:right="153"/>
              <w:rPr>
                <w:rFonts w:ascii="Times New Roman" w:hAnsi="Times New Roman"/>
                <w:bCs/>
                <w:sz w:val="24"/>
                <w:szCs w:val="24"/>
              </w:rPr>
            </w:pPr>
            <w:r>
              <w:rPr>
                <w:rFonts w:ascii="Times New Roman" w:hAnsi="Times New Roman"/>
                <w:sz w:val="24"/>
                <w:szCs w:val="24"/>
              </w:rPr>
              <w:t>5</w:t>
            </w:r>
            <w:r w:rsidR="001F6782" w:rsidRPr="001F6782">
              <w:rPr>
                <w:rFonts w:ascii="Times New Roman" w:hAnsi="Times New Roman"/>
                <w:sz w:val="24"/>
                <w:szCs w:val="24"/>
              </w:rPr>
              <w:t xml:space="preserve"> </w:t>
            </w:r>
            <w:r w:rsidR="008C37C3">
              <w:rPr>
                <w:rFonts w:ascii="Times New Roman" w:hAnsi="Times New Roman"/>
                <w:sz w:val="24"/>
                <w:szCs w:val="24"/>
              </w:rPr>
              <w:t>октября</w:t>
            </w:r>
            <w:r w:rsidR="005622EB">
              <w:rPr>
                <w:rFonts w:ascii="Times New Roman" w:hAnsi="Times New Roman"/>
                <w:sz w:val="24"/>
                <w:szCs w:val="24"/>
              </w:rPr>
              <w:t xml:space="preserve"> 2012</w:t>
            </w:r>
            <w:r w:rsidR="001F6782" w:rsidRPr="001F6782">
              <w:rPr>
                <w:rFonts w:ascii="Times New Roman" w:hAnsi="Times New Roman"/>
                <w:sz w:val="24"/>
                <w:szCs w:val="24"/>
              </w:rPr>
              <w:t xml:space="preserve"> года</w:t>
            </w:r>
          </w:p>
        </w:tc>
      </w:tr>
      <w:tr w:rsidR="001F6782" w:rsidRPr="001F6782">
        <w:trPr>
          <w:trHeight w:val="15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3"/>
              <w:tabs>
                <w:tab w:val="clear" w:pos="1307"/>
              </w:tabs>
              <w:ind w:left="0" w:right="153"/>
              <w:jc w:val="left"/>
              <w:rPr>
                <w:szCs w:val="24"/>
              </w:rPr>
            </w:pPr>
            <w:r w:rsidRPr="001F6782">
              <w:rPr>
                <w:szCs w:val="24"/>
              </w:rPr>
              <w:t xml:space="preserve">Начальная (максимальная) цена договора </w:t>
            </w:r>
          </w:p>
        </w:tc>
        <w:tc>
          <w:tcPr>
            <w:tcW w:w="0" w:type="auto"/>
          </w:tcPr>
          <w:p w:rsidR="001F6782" w:rsidRPr="001F6782" w:rsidRDefault="00B0613D" w:rsidP="002E1FD7">
            <w:pPr>
              <w:pStyle w:val="3"/>
              <w:tabs>
                <w:tab w:val="clear" w:pos="1307"/>
              </w:tabs>
              <w:ind w:left="0" w:right="153"/>
              <w:jc w:val="left"/>
              <w:rPr>
                <w:szCs w:val="24"/>
              </w:rPr>
            </w:pPr>
            <w:r w:rsidRPr="00B0613D">
              <w:rPr>
                <w:szCs w:val="24"/>
              </w:rPr>
              <w:t>327042</w:t>
            </w:r>
            <w:r w:rsidR="001F6782" w:rsidRPr="001F6782">
              <w:rPr>
                <w:szCs w:val="24"/>
              </w:rPr>
              <w:t xml:space="preserve"> (</w:t>
            </w:r>
            <w:r>
              <w:rPr>
                <w:szCs w:val="24"/>
              </w:rPr>
              <w:t>триста двадцать семь тысяч сорок два</w:t>
            </w:r>
            <w:r w:rsidR="008C37C3">
              <w:rPr>
                <w:szCs w:val="24"/>
              </w:rPr>
              <w:t>) рубля</w:t>
            </w:r>
            <w:r w:rsidR="001F6782" w:rsidRPr="001F6782">
              <w:rPr>
                <w:szCs w:val="24"/>
              </w:rPr>
              <w:t>, включая НДС.</w:t>
            </w:r>
          </w:p>
          <w:p w:rsidR="001F6782" w:rsidRPr="001F6782" w:rsidRDefault="001F6782" w:rsidP="001F6782">
            <w:pPr>
              <w:pStyle w:val="3"/>
              <w:tabs>
                <w:tab w:val="clear" w:pos="1307"/>
              </w:tabs>
              <w:ind w:left="0" w:right="153"/>
              <w:jc w:val="left"/>
              <w:rPr>
                <w:szCs w:val="24"/>
              </w:rPr>
            </w:pPr>
            <w:r w:rsidRPr="001F6782">
              <w:rPr>
                <w:szCs w:val="24"/>
              </w:rPr>
              <w:t>Цена договора включает в себя: все расходы, связанные с выполнением работ, включаемые в цену договора, в том числе расходы на перевозку, страхование, уплату таможенных пошлин, налогов и других обязательных платежей.</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lang w:val="en-US"/>
              </w:rPr>
            </w:pPr>
            <w:r w:rsidRPr="001F6782">
              <w:rPr>
                <w:rFonts w:ascii="Times New Roman" w:hAnsi="Times New Roman"/>
                <w:sz w:val="24"/>
                <w:szCs w:val="24"/>
              </w:rPr>
              <w:t>Официальный язык комиссионного отбора</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Русский</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lang w:val="en-US"/>
              </w:rPr>
            </w:pPr>
            <w:r w:rsidRPr="001F6782">
              <w:rPr>
                <w:rFonts w:ascii="Times New Roman" w:hAnsi="Times New Roman"/>
                <w:sz w:val="24"/>
                <w:szCs w:val="24"/>
              </w:rPr>
              <w:t>Валюта комиссионного отбора</w:t>
            </w: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Российский рубль</w:t>
            </w:r>
          </w:p>
        </w:tc>
      </w:tr>
      <w:tr w:rsidR="001F6782" w:rsidRPr="001F6782">
        <w:trPr>
          <w:trHeight w:val="397"/>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right="153" w:firstLine="0"/>
              <w:jc w:val="left"/>
              <w:rPr>
                <w:szCs w:val="24"/>
              </w:rPr>
            </w:pPr>
            <w:r w:rsidRPr="001F6782">
              <w:rPr>
                <w:szCs w:val="24"/>
              </w:rPr>
              <w:t>Источник финансирования выполнения работ, форма, срок и порядок оплаты</w:t>
            </w:r>
          </w:p>
        </w:tc>
        <w:tc>
          <w:tcPr>
            <w:tcW w:w="0" w:type="auto"/>
          </w:tcPr>
          <w:p w:rsidR="001F6782" w:rsidRPr="005622EB" w:rsidRDefault="001F6782" w:rsidP="001F6782">
            <w:pPr>
              <w:widowControl w:val="0"/>
              <w:spacing w:after="0" w:line="240" w:lineRule="auto"/>
              <w:rPr>
                <w:rFonts w:ascii="Times New Roman" w:hAnsi="Times New Roman"/>
                <w:sz w:val="24"/>
                <w:szCs w:val="24"/>
              </w:rPr>
            </w:pPr>
            <w:r w:rsidRPr="001F6782">
              <w:rPr>
                <w:rFonts w:ascii="Times New Roman" w:hAnsi="Times New Roman"/>
                <w:sz w:val="24"/>
                <w:szCs w:val="24"/>
              </w:rPr>
              <w:t xml:space="preserve">Работы финансируются за счет средств субсидии по </w:t>
            </w:r>
            <w:r w:rsidRPr="001F6782">
              <w:rPr>
                <w:rStyle w:val="a5"/>
                <w:rFonts w:ascii="Times New Roman" w:hAnsi="Times New Roman"/>
                <w:b w:val="0"/>
                <w:bCs w:val="0"/>
                <w:sz w:val="24"/>
                <w:szCs w:val="24"/>
              </w:rPr>
              <w:t xml:space="preserve">ведомственной </w:t>
            </w:r>
            <w:r w:rsidRPr="005622EB">
              <w:rPr>
                <w:rStyle w:val="a5"/>
                <w:rFonts w:ascii="Times New Roman" w:hAnsi="Times New Roman"/>
                <w:b w:val="0"/>
                <w:bCs w:val="0"/>
                <w:sz w:val="24"/>
                <w:szCs w:val="24"/>
              </w:rPr>
              <w:t xml:space="preserve">целевой программе </w:t>
            </w:r>
            <w:r w:rsidR="005622EB" w:rsidRPr="005622EB">
              <w:rPr>
                <w:rFonts w:ascii="Times New Roman" w:hAnsi="Times New Roman"/>
                <w:sz w:val="24"/>
                <w:szCs w:val="24"/>
              </w:rPr>
              <w:t>«Устройство стоянок для личного автотра</w:t>
            </w:r>
            <w:r w:rsidR="005622EB">
              <w:rPr>
                <w:rFonts w:ascii="Times New Roman" w:hAnsi="Times New Roman"/>
                <w:sz w:val="24"/>
                <w:szCs w:val="24"/>
              </w:rPr>
              <w:t>н</w:t>
            </w:r>
            <w:r w:rsidR="005622EB" w:rsidRPr="005622EB">
              <w:rPr>
                <w:rFonts w:ascii="Times New Roman" w:hAnsi="Times New Roman"/>
                <w:sz w:val="24"/>
                <w:szCs w:val="24"/>
              </w:rPr>
              <w:t>спорта (парковок) на придомовых территориях многоквартирных жилых домов в городе Удомля на 2012 год»</w:t>
            </w:r>
            <w:r w:rsidRPr="005622EB">
              <w:rPr>
                <w:rStyle w:val="a5"/>
                <w:rFonts w:ascii="Times New Roman" w:hAnsi="Times New Roman"/>
                <w:b w:val="0"/>
                <w:bCs w:val="0"/>
                <w:sz w:val="24"/>
                <w:szCs w:val="24"/>
              </w:rPr>
              <w:t xml:space="preserve"> и средств собственников помещений в многоквартирном доме.</w:t>
            </w:r>
            <w:r w:rsidRPr="005622EB">
              <w:rPr>
                <w:rFonts w:ascii="Times New Roman" w:hAnsi="Times New Roman"/>
                <w:sz w:val="24"/>
                <w:szCs w:val="24"/>
              </w:rPr>
              <w:t xml:space="preserve"> </w:t>
            </w:r>
          </w:p>
          <w:p w:rsidR="001F6782" w:rsidRPr="001F6782" w:rsidRDefault="001F6782" w:rsidP="001F6782">
            <w:pPr>
              <w:pStyle w:val="Times12"/>
              <w:tabs>
                <w:tab w:val="left" w:pos="70"/>
              </w:tabs>
              <w:ind w:right="153" w:firstLine="0"/>
              <w:jc w:val="left"/>
              <w:rPr>
                <w:szCs w:val="24"/>
              </w:rPr>
            </w:pPr>
            <w:r w:rsidRPr="005622EB">
              <w:rPr>
                <w:szCs w:val="24"/>
              </w:rPr>
              <w:t>Оплата производится за фактически выполненные работы в пределах суммы договора</w:t>
            </w:r>
            <w:r w:rsidRPr="001F6782">
              <w:rPr>
                <w:szCs w:val="24"/>
              </w:rPr>
              <w:t xml:space="preserve"> по б</w:t>
            </w:r>
            <w:r w:rsidR="005622EB">
              <w:rPr>
                <w:szCs w:val="24"/>
              </w:rPr>
              <w:t>езналичному расчету в течение 15</w:t>
            </w:r>
            <w:r w:rsidRPr="001F6782">
              <w:rPr>
                <w:szCs w:val="24"/>
              </w:rPr>
              <w:t xml:space="preserve"> банковских дней, после подписания Заказчиком акта приемки выполненных работ.</w:t>
            </w:r>
          </w:p>
        </w:tc>
      </w:tr>
      <w:tr w:rsidR="001F6782" w:rsidRPr="001F6782">
        <w:trPr>
          <w:trHeight w:val="928"/>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z w:val="24"/>
                <w:szCs w:val="24"/>
              </w:rPr>
            </w:pPr>
            <w:r w:rsidRPr="001F6782">
              <w:rPr>
                <w:rFonts w:ascii="Times New Roman" w:hAnsi="Times New Roman"/>
                <w:sz w:val="24"/>
                <w:szCs w:val="24"/>
              </w:rPr>
              <w:t>Размер и валюта обеспечения заявки на участие в комиссионном отборе</w:t>
            </w:r>
          </w:p>
        </w:tc>
        <w:tc>
          <w:tcPr>
            <w:tcW w:w="0" w:type="auto"/>
          </w:tcPr>
          <w:p w:rsidR="001F6782" w:rsidRPr="001F6782" w:rsidRDefault="001F6782" w:rsidP="001F6782">
            <w:pPr>
              <w:spacing w:after="0" w:line="240" w:lineRule="auto"/>
              <w:ind w:right="153"/>
              <w:jc w:val="both"/>
              <w:rPr>
                <w:rFonts w:ascii="Times New Roman" w:hAnsi="Times New Roman"/>
                <w:sz w:val="24"/>
                <w:szCs w:val="24"/>
              </w:rPr>
            </w:pPr>
            <w:r w:rsidRPr="001F6782">
              <w:rPr>
                <w:rFonts w:ascii="Times New Roman" w:hAnsi="Times New Roman"/>
                <w:sz w:val="24"/>
                <w:szCs w:val="24"/>
              </w:rPr>
              <w:t xml:space="preserve">Не  требуется   </w:t>
            </w:r>
          </w:p>
        </w:tc>
      </w:tr>
      <w:tr w:rsidR="001F6782" w:rsidRPr="001F6782">
        <w:trPr>
          <w:trHeight w:val="409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3"/>
              <w:tabs>
                <w:tab w:val="clear" w:pos="1307"/>
              </w:tabs>
              <w:ind w:left="45" w:right="153"/>
              <w:rPr>
                <w:szCs w:val="24"/>
              </w:rPr>
            </w:pPr>
            <w:r w:rsidRPr="001F6782">
              <w:rPr>
                <w:szCs w:val="24"/>
              </w:rPr>
              <w:t>Требования, предъявляемые к участникам комиссионного отбора</w:t>
            </w:r>
          </w:p>
        </w:tc>
        <w:tc>
          <w:tcPr>
            <w:tcW w:w="0" w:type="auto"/>
          </w:tcPr>
          <w:p w:rsidR="001F6782" w:rsidRPr="001F6782" w:rsidRDefault="001F6782" w:rsidP="001F6782">
            <w:pPr>
              <w:autoSpaceDE w:val="0"/>
              <w:autoSpaceDN w:val="0"/>
              <w:adjustRightInd w:val="0"/>
              <w:spacing w:after="0" w:line="240" w:lineRule="auto"/>
              <w:rPr>
                <w:rFonts w:ascii="Times New Roman" w:hAnsi="Times New Roman"/>
                <w:bCs/>
                <w:sz w:val="24"/>
                <w:szCs w:val="24"/>
              </w:rPr>
            </w:pPr>
            <w:r w:rsidRPr="001F6782">
              <w:rPr>
                <w:rFonts w:ascii="Times New Roman" w:hAnsi="Times New Roman"/>
                <w:bCs/>
                <w:sz w:val="24"/>
                <w:szCs w:val="24"/>
              </w:rPr>
              <w:t xml:space="preserve">11.1. </w:t>
            </w:r>
            <w:proofErr w:type="spellStart"/>
            <w:r w:rsidRPr="001F6782">
              <w:rPr>
                <w:rFonts w:ascii="Times New Roman" w:hAnsi="Times New Roman"/>
                <w:bCs/>
                <w:sz w:val="24"/>
                <w:szCs w:val="24"/>
              </w:rPr>
              <w:t>Непроведение</w:t>
            </w:r>
            <w:proofErr w:type="spellEnd"/>
            <w:r w:rsidRPr="001F6782">
              <w:rPr>
                <w:rFonts w:ascii="Times New Roman" w:hAnsi="Times New Roman"/>
                <w:bCs/>
                <w:sz w:val="24"/>
                <w:szCs w:val="24"/>
              </w:rPr>
              <w:t xml:space="preserve"> ликвидации участника комиссионного отбора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w:t>
            </w:r>
          </w:p>
          <w:p w:rsidR="001F6782" w:rsidRPr="001F6782" w:rsidRDefault="001F6782" w:rsidP="001F6782">
            <w:pPr>
              <w:autoSpaceDE w:val="0"/>
              <w:autoSpaceDN w:val="0"/>
              <w:adjustRightInd w:val="0"/>
              <w:spacing w:after="0" w:line="240" w:lineRule="auto"/>
              <w:rPr>
                <w:rFonts w:ascii="Times New Roman" w:hAnsi="Times New Roman"/>
                <w:sz w:val="24"/>
                <w:szCs w:val="24"/>
              </w:rPr>
            </w:pPr>
            <w:r w:rsidRPr="001F6782">
              <w:rPr>
                <w:rFonts w:ascii="Times New Roman" w:hAnsi="Times New Roman"/>
                <w:bCs/>
                <w:sz w:val="24"/>
                <w:szCs w:val="24"/>
              </w:rPr>
              <w:t xml:space="preserve">11.2. </w:t>
            </w:r>
            <w:proofErr w:type="spellStart"/>
            <w:r w:rsidRPr="001F6782">
              <w:rPr>
                <w:rFonts w:ascii="Times New Roman" w:hAnsi="Times New Roman"/>
                <w:bCs/>
                <w:sz w:val="24"/>
                <w:szCs w:val="24"/>
              </w:rPr>
              <w:t>Неприостановление</w:t>
            </w:r>
            <w:proofErr w:type="spellEnd"/>
            <w:r w:rsidRPr="001F6782">
              <w:rPr>
                <w:rFonts w:ascii="Times New Roman" w:hAnsi="Times New Roman"/>
                <w:bCs/>
                <w:sz w:val="24"/>
                <w:szCs w:val="24"/>
              </w:rPr>
              <w:t xml:space="preserve"> деятельности участника комиссионного отбора в порядке, предусмотренном Кодексом Российской Федерации об административных правонарушениях, </w:t>
            </w:r>
            <w:r w:rsidRPr="001F6782">
              <w:rPr>
                <w:rFonts w:ascii="Times New Roman" w:hAnsi="Times New Roman"/>
                <w:sz w:val="24"/>
                <w:szCs w:val="24"/>
              </w:rPr>
              <w:t>на день подачи заявки на участие в аукционе.</w:t>
            </w:r>
          </w:p>
          <w:p w:rsidR="001F6782" w:rsidRPr="001F6782" w:rsidRDefault="001F6782" w:rsidP="005622EB">
            <w:pPr>
              <w:autoSpaceDE w:val="0"/>
              <w:autoSpaceDN w:val="0"/>
              <w:adjustRightInd w:val="0"/>
              <w:spacing w:after="0" w:line="240" w:lineRule="auto"/>
              <w:rPr>
                <w:rFonts w:ascii="Times New Roman" w:hAnsi="Times New Roman"/>
                <w:sz w:val="24"/>
                <w:szCs w:val="24"/>
              </w:rPr>
            </w:pPr>
            <w:r w:rsidRPr="001F6782">
              <w:rPr>
                <w:rFonts w:ascii="Times New Roman" w:hAnsi="Times New Roman"/>
                <w:bCs/>
                <w:sz w:val="24"/>
                <w:szCs w:val="24"/>
              </w:rPr>
              <w:t xml:space="preserve">11.3. Отсутствие у участника комиссионного отбора </w:t>
            </w:r>
            <w:r w:rsidRPr="001F6782">
              <w:rPr>
                <w:rFonts w:ascii="Times New Roman" w:hAnsi="Times New Roman"/>
                <w:sz w:val="24"/>
                <w:szCs w:val="24"/>
              </w:rPr>
              <w:t xml:space="preserve">задолженности по </w:t>
            </w:r>
            <w:r w:rsidRPr="005622EB">
              <w:rPr>
                <w:rFonts w:ascii="Times New Roman" w:hAnsi="Times New Roman"/>
                <w:sz w:val="24"/>
                <w:szCs w:val="24"/>
              </w:rPr>
              <w:t>обязательным платежам и просроченной задолженности перед третьими лицами, которая может привести к недобросовес</w:t>
            </w:r>
            <w:r w:rsidR="005622EB">
              <w:rPr>
                <w:rFonts w:ascii="Times New Roman" w:hAnsi="Times New Roman"/>
                <w:sz w:val="24"/>
                <w:szCs w:val="24"/>
              </w:rPr>
              <w:t xml:space="preserve">тному исполнению обязанностей при выполнении </w:t>
            </w:r>
            <w:r w:rsidR="005622EB" w:rsidRPr="005622EB">
              <w:rPr>
                <w:rFonts w:ascii="Times New Roman" w:hAnsi="Times New Roman"/>
                <w:sz w:val="24"/>
                <w:szCs w:val="24"/>
              </w:rPr>
              <w:t>работ по устройству стоянок для личного автотранспорта</w:t>
            </w:r>
            <w:r w:rsidRPr="005622EB">
              <w:rPr>
                <w:rFonts w:ascii="Times New Roman" w:hAnsi="Times New Roman"/>
                <w:sz w:val="24"/>
                <w:szCs w:val="24"/>
              </w:rPr>
              <w:t>.</w:t>
            </w:r>
          </w:p>
        </w:tc>
      </w:tr>
      <w:tr w:rsidR="001F6782" w:rsidRPr="001F6782">
        <w:trPr>
          <w:trHeight w:val="1031"/>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tabs>
                <w:tab w:val="num" w:pos="768"/>
              </w:tabs>
              <w:ind w:left="45" w:right="153" w:firstLine="0"/>
              <w:jc w:val="left"/>
              <w:rPr>
                <w:szCs w:val="24"/>
              </w:rPr>
            </w:pPr>
            <w:r w:rsidRPr="001F6782">
              <w:rPr>
                <w:bCs w:val="0"/>
                <w:szCs w:val="24"/>
              </w:rPr>
              <w:t xml:space="preserve">Документы, включаемые участником в состав заявки на участие </w:t>
            </w:r>
            <w:r w:rsidRPr="001F6782">
              <w:rPr>
                <w:szCs w:val="24"/>
              </w:rPr>
              <w:t xml:space="preserve">в комиссионном отборе </w:t>
            </w:r>
          </w:p>
        </w:tc>
        <w:tc>
          <w:tcPr>
            <w:tcW w:w="0" w:type="auto"/>
          </w:tcPr>
          <w:p w:rsidR="001F6782" w:rsidRPr="001F6782" w:rsidRDefault="001F6782" w:rsidP="001F6782">
            <w:pPr>
              <w:autoSpaceDE w:val="0"/>
              <w:autoSpaceDN w:val="0"/>
              <w:adjustRightInd w:val="0"/>
              <w:spacing w:after="0" w:line="240" w:lineRule="auto"/>
              <w:rPr>
                <w:rFonts w:ascii="Times New Roman" w:hAnsi="Times New Roman"/>
                <w:sz w:val="24"/>
                <w:szCs w:val="24"/>
              </w:rPr>
            </w:pPr>
            <w:r w:rsidRPr="001F6782">
              <w:rPr>
                <w:rFonts w:ascii="Times New Roman" w:hAnsi="Times New Roman"/>
                <w:sz w:val="24"/>
                <w:szCs w:val="24"/>
              </w:rPr>
              <w:t xml:space="preserve">12.1. </w:t>
            </w:r>
            <w:proofErr w:type="gramStart"/>
            <w:r w:rsidRPr="001F6782">
              <w:rPr>
                <w:rFonts w:ascii="Times New Roman" w:hAnsi="Times New Roman"/>
                <w:sz w:val="24"/>
                <w:szCs w:val="24"/>
              </w:rPr>
              <w:t>Заявка на выполнение работ по прилагаемой форме, содержащая согласие участника размещения заказа на выполнение работ, полное и сокращенное наименование участника комиссионного отбора, п</w:t>
            </w:r>
            <w:r w:rsidR="00140E41">
              <w:rPr>
                <w:rFonts w:ascii="Times New Roman" w:hAnsi="Times New Roman"/>
                <w:sz w:val="24"/>
                <w:szCs w:val="24"/>
              </w:rPr>
              <w:t>очтовый адрес, телефон</w:t>
            </w:r>
            <w:r w:rsidRPr="001F6782">
              <w:rPr>
                <w:rFonts w:ascii="Times New Roman" w:hAnsi="Times New Roman"/>
                <w:sz w:val="24"/>
                <w:szCs w:val="24"/>
              </w:rPr>
              <w:t>, адрес электронной почты, прежнее наименование участника комиссионного отбора, если оно было изменено, и дату смены наименования, дату, место и орган регистрации участника комиссионного отбора, банковские реквизиты.</w:t>
            </w:r>
            <w:proofErr w:type="gramEnd"/>
          </w:p>
          <w:p w:rsidR="001F6782" w:rsidRPr="001F6782" w:rsidRDefault="00D803D0" w:rsidP="001F6782">
            <w:pPr>
              <w:widowControl w:val="0"/>
              <w:adjustRightInd w:val="0"/>
              <w:spacing w:after="0" w:line="240" w:lineRule="auto"/>
              <w:ind w:right="153"/>
              <w:textAlignment w:val="baseline"/>
              <w:rPr>
                <w:rFonts w:ascii="Times New Roman" w:hAnsi="Times New Roman"/>
                <w:sz w:val="24"/>
                <w:szCs w:val="24"/>
              </w:rPr>
            </w:pPr>
            <w:r>
              <w:rPr>
                <w:rFonts w:ascii="Times New Roman" w:hAnsi="Times New Roman"/>
                <w:sz w:val="24"/>
                <w:szCs w:val="24"/>
              </w:rPr>
              <w:t>12.2</w:t>
            </w:r>
            <w:r w:rsidR="001F6782" w:rsidRPr="001F6782">
              <w:rPr>
                <w:rFonts w:ascii="Times New Roman" w:hAnsi="Times New Roman"/>
                <w:sz w:val="24"/>
                <w:szCs w:val="24"/>
              </w:rPr>
              <w:t>. Заверенные копии учредительных и регистрационных документов.</w:t>
            </w:r>
          </w:p>
          <w:p w:rsidR="001F6782" w:rsidRPr="001F6782" w:rsidRDefault="00D803D0" w:rsidP="001F67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r w:rsidR="001F6782" w:rsidRPr="001F6782">
              <w:rPr>
                <w:rFonts w:ascii="Times New Roman" w:hAnsi="Times New Roman"/>
                <w:sz w:val="24"/>
                <w:szCs w:val="24"/>
              </w:rPr>
              <w:t>. Информацию об опыте работы по аналогичным объектам, отзывы заказчиков по ранее выполненным работам</w:t>
            </w:r>
            <w:r w:rsidR="005622EB">
              <w:rPr>
                <w:rFonts w:ascii="Times New Roman" w:hAnsi="Times New Roman"/>
                <w:sz w:val="24"/>
                <w:szCs w:val="24"/>
              </w:rPr>
              <w:t xml:space="preserve"> (по желанию заявителя)</w:t>
            </w:r>
            <w:r w:rsidR="001F6782" w:rsidRPr="001F6782">
              <w:rPr>
                <w:rFonts w:ascii="Times New Roman" w:hAnsi="Times New Roman"/>
                <w:sz w:val="24"/>
                <w:szCs w:val="24"/>
              </w:rPr>
              <w:t>.</w:t>
            </w:r>
          </w:p>
        </w:tc>
      </w:tr>
      <w:tr w:rsidR="001F6782" w:rsidRPr="001F6782">
        <w:trPr>
          <w:trHeight w:val="285"/>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right="153" w:firstLine="0"/>
              <w:jc w:val="left"/>
              <w:rPr>
                <w:szCs w:val="24"/>
              </w:rPr>
            </w:pPr>
            <w:r w:rsidRPr="001F6782">
              <w:rPr>
                <w:szCs w:val="24"/>
              </w:rPr>
              <w:t>Количество копий заявки</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1 (один) оригинал</w:t>
            </w:r>
          </w:p>
        </w:tc>
      </w:tr>
      <w:tr w:rsidR="001F6782" w:rsidRPr="001F6782">
        <w:trPr>
          <w:trHeight w:val="23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left="45" w:right="153" w:firstLine="0"/>
              <w:jc w:val="left"/>
              <w:rPr>
                <w:szCs w:val="24"/>
              </w:rPr>
            </w:pPr>
            <w:r w:rsidRPr="001F6782">
              <w:rPr>
                <w:szCs w:val="24"/>
              </w:rPr>
              <w:t>Место и срок окончания подачи заявок на участие в комиссионном отборе</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По адресу Заказчика: 171841, Тверская область, г.Удомля,  пр</w:t>
            </w:r>
            <w:proofErr w:type="gramStart"/>
            <w:r w:rsidRPr="001F6782">
              <w:rPr>
                <w:szCs w:val="24"/>
              </w:rPr>
              <w:t>.К</w:t>
            </w:r>
            <w:proofErr w:type="gramEnd"/>
            <w:r w:rsidRPr="001F6782">
              <w:rPr>
                <w:szCs w:val="24"/>
              </w:rPr>
              <w:t>урчатова, д.10а, служба эксплуатации.</w:t>
            </w:r>
          </w:p>
          <w:p w:rsidR="001F6782" w:rsidRPr="001F6782" w:rsidRDefault="005622EB" w:rsidP="008C37C3">
            <w:pPr>
              <w:pStyle w:val="Times12"/>
              <w:tabs>
                <w:tab w:val="left" w:pos="70"/>
              </w:tabs>
              <w:ind w:right="153" w:firstLine="0"/>
              <w:jc w:val="left"/>
              <w:rPr>
                <w:szCs w:val="24"/>
              </w:rPr>
            </w:pPr>
            <w:r>
              <w:rPr>
                <w:szCs w:val="24"/>
              </w:rPr>
              <w:t>16</w:t>
            </w:r>
            <w:r w:rsidR="001F6782" w:rsidRPr="001F6782">
              <w:rPr>
                <w:szCs w:val="24"/>
              </w:rPr>
              <w:t>-00 (врем</w:t>
            </w:r>
            <w:r w:rsidR="00AC20A8">
              <w:rPr>
                <w:szCs w:val="24"/>
              </w:rPr>
              <w:t>я московское) 09</w:t>
            </w:r>
            <w:r w:rsidR="001F6782" w:rsidRPr="001F6782">
              <w:rPr>
                <w:szCs w:val="24"/>
              </w:rPr>
              <w:t xml:space="preserve"> </w:t>
            </w:r>
            <w:r w:rsidR="008C37C3">
              <w:rPr>
                <w:szCs w:val="24"/>
              </w:rPr>
              <w:t>октября</w:t>
            </w:r>
            <w:r>
              <w:rPr>
                <w:szCs w:val="24"/>
              </w:rPr>
              <w:t xml:space="preserve"> 2012</w:t>
            </w:r>
            <w:r w:rsidR="001F6782" w:rsidRPr="001F6782">
              <w:rPr>
                <w:szCs w:val="24"/>
              </w:rPr>
              <w:t xml:space="preserve"> года.</w:t>
            </w:r>
          </w:p>
        </w:tc>
      </w:tr>
      <w:tr w:rsidR="001F6782" w:rsidRPr="001F6782">
        <w:trPr>
          <w:trHeight w:val="232"/>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pStyle w:val="Times12"/>
              <w:ind w:left="45" w:right="153" w:firstLine="0"/>
              <w:jc w:val="left"/>
              <w:rPr>
                <w:szCs w:val="24"/>
              </w:rPr>
            </w:pPr>
            <w:r w:rsidRPr="001F6782">
              <w:rPr>
                <w:szCs w:val="24"/>
              </w:rPr>
              <w:t>Место, дата и время проведения комиссионного отбора</w:t>
            </w:r>
          </w:p>
        </w:tc>
        <w:tc>
          <w:tcPr>
            <w:tcW w:w="0" w:type="auto"/>
          </w:tcPr>
          <w:p w:rsidR="001F6782" w:rsidRPr="001F6782" w:rsidRDefault="001F6782" w:rsidP="001F6782">
            <w:pPr>
              <w:pStyle w:val="Times12"/>
              <w:tabs>
                <w:tab w:val="left" w:pos="70"/>
              </w:tabs>
              <w:ind w:right="153" w:firstLine="0"/>
              <w:jc w:val="left"/>
              <w:rPr>
                <w:szCs w:val="24"/>
              </w:rPr>
            </w:pPr>
            <w:r w:rsidRPr="001F6782">
              <w:rPr>
                <w:szCs w:val="24"/>
              </w:rPr>
              <w:t>По адресу Заказчика: 171841, Тверская область, г.Удомля,  пр</w:t>
            </w:r>
            <w:proofErr w:type="gramStart"/>
            <w:r w:rsidRPr="001F6782">
              <w:rPr>
                <w:szCs w:val="24"/>
              </w:rPr>
              <w:t>.К</w:t>
            </w:r>
            <w:proofErr w:type="gramEnd"/>
            <w:r w:rsidRPr="001F6782">
              <w:rPr>
                <w:szCs w:val="24"/>
              </w:rPr>
              <w:t>урчатова, д.10а, служба эксплуатации.</w:t>
            </w:r>
          </w:p>
          <w:p w:rsidR="001F6782" w:rsidRPr="001F6782" w:rsidRDefault="00AC20A8" w:rsidP="008C37C3">
            <w:pPr>
              <w:pStyle w:val="Times12"/>
              <w:tabs>
                <w:tab w:val="left" w:pos="70"/>
              </w:tabs>
              <w:ind w:right="153" w:firstLine="0"/>
              <w:jc w:val="left"/>
              <w:rPr>
                <w:szCs w:val="24"/>
              </w:rPr>
            </w:pPr>
            <w:r>
              <w:rPr>
                <w:szCs w:val="24"/>
              </w:rPr>
              <w:t>10-00 (время московское) 10</w:t>
            </w:r>
            <w:r w:rsidR="001F6782" w:rsidRPr="001F6782">
              <w:rPr>
                <w:szCs w:val="24"/>
              </w:rPr>
              <w:t xml:space="preserve"> </w:t>
            </w:r>
            <w:r w:rsidR="008C37C3">
              <w:rPr>
                <w:szCs w:val="24"/>
              </w:rPr>
              <w:t>октября</w:t>
            </w:r>
            <w:r w:rsidR="005622EB">
              <w:rPr>
                <w:szCs w:val="24"/>
              </w:rPr>
              <w:t xml:space="preserve"> 2012</w:t>
            </w:r>
            <w:r w:rsidR="001F6782" w:rsidRPr="001F6782">
              <w:rPr>
                <w:szCs w:val="24"/>
              </w:rPr>
              <w:t xml:space="preserve"> года.</w:t>
            </w:r>
          </w:p>
        </w:tc>
      </w:tr>
      <w:tr w:rsidR="001F6782" w:rsidRPr="001F6782">
        <w:trPr>
          <w:trHeight w:val="194"/>
          <w:jc w:val="center"/>
        </w:trPr>
        <w:tc>
          <w:tcPr>
            <w:tcW w:w="0" w:type="auto"/>
          </w:tcPr>
          <w:p w:rsidR="001F6782" w:rsidRPr="001F6782" w:rsidRDefault="001F6782" w:rsidP="001F6782">
            <w:pPr>
              <w:numPr>
                <w:ilvl w:val="0"/>
                <w:numId w:val="1"/>
              </w:numPr>
              <w:tabs>
                <w:tab w:val="num" w:pos="360"/>
              </w:tabs>
              <w:spacing w:after="0" w:line="240" w:lineRule="auto"/>
              <w:ind w:left="0" w:hanging="15"/>
              <w:rPr>
                <w:rFonts w:ascii="Times New Roman" w:hAnsi="Times New Roman"/>
                <w:sz w:val="24"/>
                <w:szCs w:val="24"/>
              </w:rPr>
            </w:pPr>
          </w:p>
        </w:tc>
        <w:tc>
          <w:tcPr>
            <w:tcW w:w="0" w:type="auto"/>
          </w:tcPr>
          <w:p w:rsidR="001F6782" w:rsidRPr="001F6782" w:rsidRDefault="001F6782" w:rsidP="001F6782">
            <w:pPr>
              <w:spacing w:after="0" w:line="240" w:lineRule="auto"/>
              <w:ind w:right="153"/>
              <w:rPr>
                <w:rFonts w:ascii="Times New Roman" w:hAnsi="Times New Roman"/>
                <w:spacing w:val="-6"/>
                <w:sz w:val="24"/>
                <w:szCs w:val="24"/>
              </w:rPr>
            </w:pPr>
            <w:r w:rsidRPr="001F6782">
              <w:rPr>
                <w:rFonts w:ascii="Times New Roman" w:hAnsi="Times New Roman"/>
                <w:spacing w:val="-6"/>
                <w:sz w:val="24"/>
                <w:szCs w:val="24"/>
              </w:rPr>
              <w:t>Дата заключения договора</w:t>
            </w:r>
          </w:p>
        </w:tc>
        <w:tc>
          <w:tcPr>
            <w:tcW w:w="0" w:type="auto"/>
          </w:tcPr>
          <w:p w:rsidR="001F6782" w:rsidRPr="001F6782" w:rsidRDefault="001F6782" w:rsidP="001F6782">
            <w:pPr>
              <w:spacing w:after="0" w:line="240" w:lineRule="auto"/>
              <w:ind w:right="153"/>
              <w:jc w:val="both"/>
              <w:rPr>
                <w:rFonts w:ascii="Times New Roman" w:hAnsi="Times New Roman"/>
                <w:spacing w:val="-6"/>
                <w:sz w:val="24"/>
                <w:szCs w:val="24"/>
              </w:rPr>
            </w:pPr>
            <w:r w:rsidRPr="001F6782">
              <w:rPr>
                <w:rFonts w:ascii="Times New Roman" w:hAnsi="Times New Roman"/>
                <w:sz w:val="24"/>
                <w:szCs w:val="24"/>
              </w:rPr>
              <w:t>В течение 4</w:t>
            </w:r>
            <w:r w:rsidRPr="001F6782">
              <w:rPr>
                <w:rFonts w:ascii="Times New Roman" w:hAnsi="Times New Roman"/>
                <w:bCs/>
                <w:sz w:val="24"/>
                <w:szCs w:val="24"/>
              </w:rPr>
              <w:t xml:space="preserve"> </w:t>
            </w:r>
            <w:r w:rsidRPr="001F6782">
              <w:rPr>
                <w:rFonts w:ascii="Times New Roman" w:hAnsi="Times New Roman"/>
                <w:sz w:val="24"/>
                <w:szCs w:val="24"/>
              </w:rPr>
              <w:t>дней после утверждения протокола о результатах комиссионного отбора.</w:t>
            </w:r>
          </w:p>
        </w:tc>
      </w:tr>
      <w:tr w:rsidR="009D5AC7" w:rsidRPr="001F6782">
        <w:trPr>
          <w:trHeight w:val="194"/>
          <w:jc w:val="center"/>
        </w:trPr>
        <w:tc>
          <w:tcPr>
            <w:tcW w:w="0" w:type="auto"/>
            <w:tcBorders>
              <w:top w:val="single" w:sz="4" w:space="0" w:color="auto"/>
              <w:left w:val="single" w:sz="4" w:space="0" w:color="auto"/>
              <w:bottom w:val="single" w:sz="4" w:space="0" w:color="auto"/>
              <w:right w:val="single" w:sz="4" w:space="0" w:color="auto"/>
            </w:tcBorders>
          </w:tcPr>
          <w:p w:rsidR="009D5AC7" w:rsidRPr="001F6782" w:rsidRDefault="009D5AC7" w:rsidP="009D5AC7">
            <w:pPr>
              <w:numPr>
                <w:ilvl w:val="0"/>
                <w:numId w:val="1"/>
              </w:numPr>
              <w:tabs>
                <w:tab w:val="num" w:pos="360"/>
              </w:tabs>
              <w:spacing w:after="0" w:line="240" w:lineRule="auto"/>
              <w:ind w:left="0" w:hanging="15"/>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D5AC7" w:rsidRPr="001F6782" w:rsidRDefault="009D5AC7" w:rsidP="009D5AC7">
            <w:pPr>
              <w:spacing w:after="0" w:line="240" w:lineRule="auto"/>
              <w:ind w:right="153"/>
              <w:rPr>
                <w:rFonts w:ascii="Times New Roman" w:hAnsi="Times New Roman"/>
                <w:spacing w:val="-6"/>
                <w:sz w:val="24"/>
                <w:szCs w:val="24"/>
              </w:rPr>
            </w:pPr>
            <w:r>
              <w:rPr>
                <w:rFonts w:ascii="Times New Roman" w:hAnsi="Times New Roman"/>
                <w:spacing w:val="-6"/>
                <w:sz w:val="24"/>
                <w:szCs w:val="24"/>
              </w:rPr>
              <w:t>Прилагаемая документация</w:t>
            </w:r>
          </w:p>
        </w:tc>
        <w:tc>
          <w:tcPr>
            <w:tcW w:w="0" w:type="auto"/>
            <w:tcBorders>
              <w:top w:val="single" w:sz="4" w:space="0" w:color="auto"/>
              <w:left w:val="single" w:sz="4" w:space="0" w:color="auto"/>
              <w:bottom w:val="single" w:sz="4" w:space="0" w:color="auto"/>
              <w:right w:val="single" w:sz="4" w:space="0" w:color="auto"/>
            </w:tcBorders>
          </w:tcPr>
          <w:p w:rsidR="008E24D4" w:rsidRDefault="009D5AC7" w:rsidP="009D5AC7">
            <w:pPr>
              <w:spacing w:after="0" w:line="240" w:lineRule="auto"/>
              <w:ind w:right="153"/>
              <w:jc w:val="both"/>
              <w:rPr>
                <w:rFonts w:ascii="Times New Roman" w:hAnsi="Times New Roman"/>
                <w:sz w:val="24"/>
                <w:szCs w:val="24"/>
              </w:rPr>
            </w:pPr>
            <w:r>
              <w:rPr>
                <w:rFonts w:ascii="Times New Roman" w:hAnsi="Times New Roman"/>
                <w:sz w:val="24"/>
                <w:szCs w:val="24"/>
              </w:rPr>
              <w:t xml:space="preserve">17.1. </w:t>
            </w:r>
            <w:r w:rsidR="008E24D4">
              <w:rPr>
                <w:rFonts w:ascii="Times New Roman" w:hAnsi="Times New Roman"/>
                <w:sz w:val="24"/>
                <w:szCs w:val="24"/>
              </w:rPr>
              <w:t>Форма заявки</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 xml:space="preserve">17.2. </w:t>
            </w:r>
            <w:r w:rsidR="009D5AC7">
              <w:rPr>
                <w:rFonts w:ascii="Times New Roman" w:hAnsi="Times New Roman"/>
                <w:sz w:val="24"/>
                <w:szCs w:val="24"/>
              </w:rPr>
              <w:t>Техническое задание</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17.3</w:t>
            </w:r>
            <w:r w:rsidR="009D5AC7">
              <w:rPr>
                <w:rFonts w:ascii="Times New Roman" w:hAnsi="Times New Roman"/>
                <w:sz w:val="24"/>
                <w:szCs w:val="24"/>
              </w:rPr>
              <w:t>. Локальная смета</w:t>
            </w:r>
          </w:p>
          <w:p w:rsid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17.4</w:t>
            </w:r>
            <w:r w:rsidR="009D5AC7">
              <w:rPr>
                <w:rFonts w:ascii="Times New Roman" w:hAnsi="Times New Roman"/>
                <w:sz w:val="24"/>
                <w:szCs w:val="24"/>
              </w:rPr>
              <w:t xml:space="preserve">. </w:t>
            </w:r>
            <w:r w:rsidR="005622EB">
              <w:rPr>
                <w:rFonts w:ascii="Times New Roman" w:hAnsi="Times New Roman"/>
                <w:sz w:val="24"/>
                <w:szCs w:val="24"/>
              </w:rPr>
              <w:t>Схема размещения парковки</w:t>
            </w:r>
          </w:p>
          <w:p w:rsidR="008E24D4" w:rsidRPr="009D5AC7" w:rsidRDefault="008E24D4" w:rsidP="009D5AC7">
            <w:pPr>
              <w:spacing w:after="0" w:line="240" w:lineRule="auto"/>
              <w:ind w:right="153"/>
              <w:jc w:val="both"/>
              <w:rPr>
                <w:rFonts w:ascii="Times New Roman" w:hAnsi="Times New Roman"/>
                <w:sz w:val="24"/>
                <w:szCs w:val="24"/>
              </w:rPr>
            </w:pPr>
            <w:r>
              <w:rPr>
                <w:rFonts w:ascii="Times New Roman" w:hAnsi="Times New Roman"/>
                <w:sz w:val="24"/>
                <w:szCs w:val="24"/>
              </w:rPr>
              <w:t>17.5. Проект договора подряда</w:t>
            </w:r>
          </w:p>
        </w:tc>
      </w:tr>
    </w:tbl>
    <w:p w:rsidR="001F6782" w:rsidRDefault="001F6782" w:rsidP="00BB3067">
      <w:pPr>
        <w:suppressAutoHyphens/>
        <w:spacing w:after="0" w:line="240" w:lineRule="auto"/>
        <w:jc w:val="center"/>
        <w:rPr>
          <w:rFonts w:ascii="Times New Roman" w:hAnsi="Times New Roman"/>
          <w:b/>
        </w:rPr>
      </w:pPr>
    </w:p>
    <w:sectPr w:rsidR="001F6782" w:rsidSect="001F678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D3282"/>
    <w:multiLevelType w:val="hybridMultilevel"/>
    <w:tmpl w:val="AA1A4F02"/>
    <w:lvl w:ilvl="0" w:tplc="FFFFFFFF">
      <w:start w:val="1"/>
      <w:numFmt w:val="decimal"/>
      <w:lvlText w:val="%1."/>
      <w:lvlJc w:val="left"/>
      <w:pPr>
        <w:tabs>
          <w:tab w:val="num" w:pos="786"/>
        </w:tabs>
        <w:ind w:left="786"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3067"/>
    <w:rsid w:val="00037DC9"/>
    <w:rsid w:val="00140E41"/>
    <w:rsid w:val="001426CD"/>
    <w:rsid w:val="001449C5"/>
    <w:rsid w:val="001750DF"/>
    <w:rsid w:val="001F6782"/>
    <w:rsid w:val="00205EB7"/>
    <w:rsid w:val="002B1F7C"/>
    <w:rsid w:val="002E1FD7"/>
    <w:rsid w:val="00346912"/>
    <w:rsid w:val="0055463E"/>
    <w:rsid w:val="005622EB"/>
    <w:rsid w:val="005B3DA3"/>
    <w:rsid w:val="00615DE4"/>
    <w:rsid w:val="006975DA"/>
    <w:rsid w:val="006B400A"/>
    <w:rsid w:val="0071788D"/>
    <w:rsid w:val="0072798E"/>
    <w:rsid w:val="0074286D"/>
    <w:rsid w:val="00797C86"/>
    <w:rsid w:val="008237EE"/>
    <w:rsid w:val="008927C6"/>
    <w:rsid w:val="008C37C3"/>
    <w:rsid w:val="008E24D4"/>
    <w:rsid w:val="00923FCE"/>
    <w:rsid w:val="009D5AC7"/>
    <w:rsid w:val="00A432D9"/>
    <w:rsid w:val="00AC20A8"/>
    <w:rsid w:val="00AF53E1"/>
    <w:rsid w:val="00B0613D"/>
    <w:rsid w:val="00B0698A"/>
    <w:rsid w:val="00B61CDD"/>
    <w:rsid w:val="00B663ED"/>
    <w:rsid w:val="00BB1FA5"/>
    <w:rsid w:val="00BB3067"/>
    <w:rsid w:val="00C01EAF"/>
    <w:rsid w:val="00C16A7B"/>
    <w:rsid w:val="00C83387"/>
    <w:rsid w:val="00C949A7"/>
    <w:rsid w:val="00CA7F70"/>
    <w:rsid w:val="00D26FD9"/>
    <w:rsid w:val="00D803D0"/>
    <w:rsid w:val="00DB1464"/>
    <w:rsid w:val="00DB7250"/>
    <w:rsid w:val="00DC33F8"/>
    <w:rsid w:val="00E8398A"/>
    <w:rsid w:val="00E85898"/>
    <w:rsid w:val="00E932B8"/>
    <w:rsid w:val="00EB1729"/>
    <w:rsid w:val="00EE73BA"/>
    <w:rsid w:val="00F27A1B"/>
    <w:rsid w:val="00FB63F0"/>
    <w:rsid w:val="00FC58CC"/>
    <w:rsid w:val="00FE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86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B3067"/>
    <w:rPr>
      <w:color w:val="0000FF"/>
      <w:u w:val="single"/>
    </w:rPr>
  </w:style>
  <w:style w:type="paragraph" w:styleId="HTML">
    <w:name w:val="HTML Preformatted"/>
    <w:aliases w:val="HTML Preformatted Char,HTML Preformatted Char Знак Знак Знак Знак,HTML Preformatted Char Знак Знак Знак,HTML Preformatted Char Знак Знак Знак Знак Знак Знак Знак,HTML Preformatted Char Знак Знак"/>
    <w:basedOn w:val="a"/>
    <w:link w:val="HTML0"/>
    <w:rsid w:val="00BB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HTML Preformatted Char Знак,HTML Preformatted Char Знак Знак Знак Знак Знак,HTML Preformatted Char Знак Знак Знак Знак1,HTML Preformatted Char Знак Знак Знак Знак Знак Знак Знак Знак,HTML Preformatted Char Знак Знак Знак1"/>
    <w:basedOn w:val="a0"/>
    <w:link w:val="HTML"/>
    <w:rsid w:val="00BB3067"/>
    <w:rPr>
      <w:rFonts w:ascii="Courier New" w:eastAsia="Times New Roman" w:hAnsi="Courier New" w:cs="Courier New"/>
      <w:sz w:val="20"/>
      <w:szCs w:val="20"/>
    </w:rPr>
  </w:style>
  <w:style w:type="paragraph" w:customStyle="1" w:styleId="ConsNormal">
    <w:name w:val="ConsNormal"/>
    <w:link w:val="ConsNormal0"/>
    <w:rsid w:val="00BB3067"/>
    <w:pPr>
      <w:autoSpaceDE w:val="0"/>
      <w:autoSpaceDN w:val="0"/>
      <w:adjustRightInd w:val="0"/>
      <w:ind w:right="19772" w:firstLine="720"/>
    </w:pPr>
    <w:rPr>
      <w:rFonts w:ascii="Arial" w:hAnsi="Arial" w:cs="Arial"/>
    </w:rPr>
  </w:style>
  <w:style w:type="paragraph" w:customStyle="1" w:styleId="a4">
    <w:name w:val="Знак"/>
    <w:basedOn w:val="a"/>
    <w:rsid w:val="0071788D"/>
    <w:pPr>
      <w:spacing w:before="100" w:beforeAutospacing="1" w:after="100" w:afterAutospacing="1" w:line="240" w:lineRule="auto"/>
    </w:pPr>
    <w:rPr>
      <w:rFonts w:ascii="Tahoma" w:hAnsi="Tahoma"/>
      <w:sz w:val="20"/>
      <w:szCs w:val="20"/>
      <w:lang w:val="en-US" w:eastAsia="en-US"/>
    </w:rPr>
  </w:style>
  <w:style w:type="character" w:customStyle="1" w:styleId="ConsNormal0">
    <w:name w:val="ConsNormal Знак"/>
    <w:basedOn w:val="a0"/>
    <w:link w:val="ConsNormal"/>
    <w:rsid w:val="001750DF"/>
    <w:rPr>
      <w:rFonts w:ascii="Arial" w:hAnsi="Arial" w:cs="Arial"/>
      <w:lang w:val="ru-RU" w:eastAsia="ru-RU" w:bidi="ar-SA"/>
    </w:rPr>
  </w:style>
  <w:style w:type="character" w:customStyle="1" w:styleId="iceouttxt1">
    <w:name w:val="iceouttxt1"/>
    <w:basedOn w:val="a0"/>
    <w:rsid w:val="00E85898"/>
    <w:rPr>
      <w:rFonts w:ascii="Arial" w:hAnsi="Arial" w:cs="Arial" w:hint="default"/>
      <w:color w:val="666666"/>
      <w:sz w:val="17"/>
      <w:szCs w:val="17"/>
    </w:rPr>
  </w:style>
  <w:style w:type="paragraph" w:styleId="2">
    <w:name w:val="Body Text Indent 2"/>
    <w:basedOn w:val="a"/>
    <w:rsid w:val="001F6782"/>
    <w:pPr>
      <w:spacing w:after="0" w:line="240" w:lineRule="auto"/>
      <w:ind w:firstLine="720"/>
      <w:jc w:val="both"/>
    </w:pPr>
    <w:rPr>
      <w:rFonts w:ascii="Times New Roman" w:hAnsi="Times New Roman"/>
      <w:sz w:val="24"/>
      <w:szCs w:val="24"/>
    </w:rPr>
  </w:style>
  <w:style w:type="paragraph" w:customStyle="1" w:styleId="3">
    <w:name w:val="Стиль3"/>
    <w:basedOn w:val="2"/>
    <w:rsid w:val="001F6782"/>
    <w:pPr>
      <w:widowControl w:val="0"/>
      <w:tabs>
        <w:tab w:val="num" w:pos="1307"/>
      </w:tabs>
      <w:adjustRightInd w:val="0"/>
      <w:ind w:left="1080" w:firstLine="0"/>
      <w:textAlignment w:val="baseline"/>
    </w:pPr>
    <w:rPr>
      <w:szCs w:val="20"/>
    </w:rPr>
  </w:style>
  <w:style w:type="paragraph" w:customStyle="1" w:styleId="Times12">
    <w:name w:val="Times 12"/>
    <w:basedOn w:val="a"/>
    <w:rsid w:val="001F6782"/>
    <w:pPr>
      <w:overflowPunct w:val="0"/>
      <w:autoSpaceDE w:val="0"/>
      <w:autoSpaceDN w:val="0"/>
      <w:adjustRightInd w:val="0"/>
      <w:spacing w:after="0" w:line="240" w:lineRule="auto"/>
      <w:ind w:firstLine="567"/>
      <w:jc w:val="both"/>
    </w:pPr>
    <w:rPr>
      <w:rFonts w:ascii="Times New Roman" w:hAnsi="Times New Roman"/>
      <w:bCs/>
      <w:sz w:val="24"/>
    </w:rPr>
  </w:style>
  <w:style w:type="character" w:styleId="a5">
    <w:name w:val="Strong"/>
    <w:basedOn w:val="a0"/>
    <w:qFormat/>
    <w:rsid w:val="001F67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ravdom@udomlya.tv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Согласовано: </vt:lpstr>
    </vt:vector>
  </TitlesOfParts>
  <Company>Microsoft</Company>
  <LinksUpToDate>false</LinksUpToDate>
  <CharactersWithSpaces>4652</CharactersWithSpaces>
  <SharedDoc>false</SharedDoc>
  <HLinks>
    <vt:vector size="12" baseType="variant">
      <vt:variant>
        <vt:i4>1048662</vt:i4>
      </vt:variant>
      <vt:variant>
        <vt:i4>3</vt:i4>
      </vt:variant>
      <vt:variant>
        <vt:i4>0</vt:i4>
      </vt:variant>
      <vt:variant>
        <vt:i4>5</vt:i4>
      </vt:variant>
      <vt:variant>
        <vt:lpwstr>http://www.gorod-udomlya.ru/</vt:lpwstr>
      </vt:variant>
      <vt:variant>
        <vt:lpwstr/>
      </vt:variant>
      <vt:variant>
        <vt:i4>1310842</vt:i4>
      </vt:variant>
      <vt:variant>
        <vt:i4>0</vt:i4>
      </vt:variant>
      <vt:variant>
        <vt:i4>0</vt:i4>
      </vt:variant>
      <vt:variant>
        <vt:i4>5</vt:i4>
      </vt:variant>
      <vt:variant>
        <vt:lpwstr>mailto:upravdom@udomlya.tver.ru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firsova</dc:creator>
  <cp:lastModifiedBy>Кантор</cp:lastModifiedBy>
  <cp:revision>3</cp:revision>
  <cp:lastPrinted>2012-08-10T08:14:00Z</cp:lastPrinted>
  <dcterms:created xsi:type="dcterms:W3CDTF">2012-10-09T10:58:00Z</dcterms:created>
  <dcterms:modified xsi:type="dcterms:W3CDTF">2012-10-09T11:05:00Z</dcterms:modified>
</cp:coreProperties>
</file>