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AB4" w:rsidRPr="00057B74" w:rsidRDefault="00D13AB4" w:rsidP="00057B7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057B74">
        <w:rPr>
          <w:rFonts w:ascii="Times New Roman" w:hAnsi="Times New Roman"/>
          <w:i/>
          <w:sz w:val="24"/>
          <w:szCs w:val="24"/>
        </w:rPr>
        <w:t>Приложение №6</w:t>
      </w:r>
    </w:p>
    <w:p w:rsidR="00D13AB4" w:rsidRDefault="00D13AB4" w:rsidP="00057B7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57B74">
        <w:rPr>
          <w:rFonts w:ascii="Times New Roman" w:hAnsi="Times New Roman"/>
          <w:i/>
          <w:sz w:val="24"/>
          <w:szCs w:val="24"/>
        </w:rPr>
        <w:t>к протоколу №1/2017 от 17.04.2017г. общего собрания собственников помещений в много</w:t>
      </w:r>
      <w:r w:rsidR="00057B74" w:rsidRPr="00057B74">
        <w:rPr>
          <w:rFonts w:ascii="Times New Roman" w:hAnsi="Times New Roman"/>
          <w:i/>
          <w:sz w:val="24"/>
          <w:szCs w:val="24"/>
        </w:rPr>
        <w:t xml:space="preserve">квартирном доме по адресу г.Удомля, </w:t>
      </w:r>
      <w:proofErr w:type="spellStart"/>
      <w:r w:rsidR="00057B74" w:rsidRPr="00057B74">
        <w:rPr>
          <w:rFonts w:ascii="Times New Roman" w:hAnsi="Times New Roman"/>
          <w:i/>
          <w:sz w:val="24"/>
          <w:szCs w:val="24"/>
        </w:rPr>
        <w:t>ул.Весенняя</w:t>
      </w:r>
      <w:proofErr w:type="spellEnd"/>
      <w:r w:rsidR="00057B74" w:rsidRPr="00057B74">
        <w:rPr>
          <w:rFonts w:ascii="Times New Roman" w:hAnsi="Times New Roman"/>
          <w:i/>
          <w:sz w:val="24"/>
          <w:szCs w:val="24"/>
        </w:rPr>
        <w:t>, д.3</w:t>
      </w:r>
    </w:p>
    <w:p w:rsidR="00057B74" w:rsidRDefault="00057B74" w:rsidP="00057B74">
      <w:pPr>
        <w:spacing w:after="0" w:line="240" w:lineRule="auto"/>
        <w:jc w:val="righ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4"/>
        <w:gridCol w:w="1500"/>
        <w:gridCol w:w="1500"/>
      </w:tblGrid>
      <w:tr w:rsidR="008826D5">
        <w:trPr>
          <w:cantSplit/>
        </w:trPr>
        <w:tc>
          <w:tcPr>
            <w:tcW w:w="15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6D5" w:rsidRDefault="00C80F5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</w:t>
            </w:r>
          </w:p>
        </w:tc>
      </w:tr>
      <w:tr w:rsidR="008826D5">
        <w:trPr>
          <w:cantSplit/>
        </w:trPr>
        <w:tc>
          <w:tcPr>
            <w:tcW w:w="15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8826D5">
        <w:trPr>
          <w:cantSplit/>
        </w:trPr>
        <w:tc>
          <w:tcPr>
            <w:tcW w:w="15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057B74">
              <w:rPr>
                <w:rFonts w:ascii="Verdana" w:hAnsi="Verdana" w:cs="Verdana"/>
                <w:sz w:val="16"/>
                <w:szCs w:val="16"/>
              </w:rPr>
              <w:t>капитальный ремонт крыши жилого дома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по адресу: г. Удомля, ул. Весенняя, д. 3</w:t>
            </w:r>
          </w:p>
        </w:tc>
      </w:tr>
      <w:tr w:rsidR="008826D5">
        <w:trPr>
          <w:cantSplit/>
        </w:trPr>
        <w:tc>
          <w:tcPr>
            <w:tcW w:w="12704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1 281.075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8826D5">
        <w:trPr>
          <w:cantSplit/>
        </w:trPr>
        <w:tc>
          <w:tcPr>
            <w:tcW w:w="12704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Hормативная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тыс.чел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spellEnd"/>
          </w:p>
        </w:tc>
      </w:tr>
      <w:tr w:rsidR="008826D5">
        <w:trPr>
          <w:cantSplit/>
        </w:trPr>
        <w:tc>
          <w:tcPr>
            <w:tcW w:w="12704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140.065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8826D5">
        <w:trPr>
          <w:cantSplit/>
        </w:trPr>
        <w:tc>
          <w:tcPr>
            <w:tcW w:w="15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текущих ценах на 04.2017 г. по НБ: "ТСНБ-2001 Тверской области (эталон) с доп. и изм. 2 (приказ Минстроя России № 337/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)".</w:t>
            </w:r>
          </w:p>
        </w:tc>
      </w:tr>
    </w:tbl>
    <w:p w:rsidR="008826D5" w:rsidRDefault="008826D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8826D5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8826D5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механиза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8826D5" w:rsidRDefault="00882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8826D5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Глобальные начисления: Н3= 1.15, Н4= 1.15, Н5= 1.15</w:t>
            </w:r>
          </w:p>
        </w:tc>
      </w:tr>
      <w:tr w:rsidR="008826D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Кровля</w:t>
            </w:r>
          </w:p>
        </w:tc>
      </w:tr>
      <w:tr w:rsidR="008826D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Е46-04-008-01 </w:t>
            </w:r>
          </w:p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337/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05.05.2015)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кровель из рулонных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1 934.80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1 393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1 300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Х03-0403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1 092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624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3 109</w:t>
            </w:r>
          </w:p>
        </w:tc>
      </w:tr>
      <w:tr w:rsidR="008826D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Е12-01-017-01 </w:t>
            </w:r>
          </w:p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337/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05.05.2015 </w:t>
            </w:r>
          </w:p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МДС 81-36.2004 п. 3.3.1.а))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выравнивающих стяжек цементно-песчаных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стяжки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4 517.31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3 252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0.92, Н4= 0.92, Н5= 0.92, Н48= 0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25.0424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18.030528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2 506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1.7848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1.285056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181.268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233</w:t>
            </w:r>
          </w:p>
        </w:tc>
      </w:tr>
      <w:tr w:rsidR="008826D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Х02-0129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 при работе на других видах строительства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0.6256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446.52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201</w:t>
            </w:r>
          </w:p>
        </w:tc>
      </w:tr>
      <w:tr w:rsidR="008826D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98</w:t>
            </w:r>
          </w:p>
        </w:tc>
      </w:tr>
      <w:tr w:rsidR="008826D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1.1592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0.834624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588.26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491</w:t>
            </w:r>
          </w:p>
        </w:tc>
      </w:tr>
      <w:tr w:rsidR="008826D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Х10-1208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Агрегаты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электронасосные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регулированием подачи вручную для строительных растворов, подача до 4 м3/ч, напор 150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2.1712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1.563264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2 520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6 977</w:t>
            </w:r>
          </w:p>
        </w:tc>
      </w:tr>
      <w:tr w:rsidR="008826D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Е12-01-017-01 </w:t>
            </w:r>
          </w:p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337/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05.05.2015)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выравнивающих стяжек цементно-песчаных толщиной 15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стяжки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10 981.99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7 907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1.4375, Н4= 1.4375, Н5= 1.3225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35.99845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25.918884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3 602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2.78875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2.0079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181.268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364</w:t>
            </w:r>
          </w:p>
        </w:tc>
      </w:tr>
      <w:tr w:rsidR="008826D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Х02-0129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 при работе на других видах строительства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446.52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314</w:t>
            </w:r>
          </w:p>
        </w:tc>
      </w:tr>
      <w:tr w:rsidR="008826D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153</w:t>
            </w:r>
          </w:p>
        </w:tc>
      </w:tr>
      <w:tr w:rsidR="008826D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1.81125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1.3041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588.26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767</w:t>
            </w:r>
          </w:p>
        </w:tc>
      </w:tr>
      <w:tr w:rsidR="008826D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211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Х10-1208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Агрегаты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электронасосные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регулированием подачи вручную для строительных растворов, подача до 4 м3/ч, напор 150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3.3925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С101-0856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Рубероид кровельный с пылевидной посыпкой марки РКП-350б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С402-0004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3 011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3 649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13 301</w:t>
            </w:r>
          </w:p>
        </w:tc>
      </w:tr>
      <w:tr w:rsidR="008826D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Е12-01-017-02 </w:t>
            </w:r>
          </w:p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337/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05.05.2015)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выравнивающих стяжек на каждый 1 мм изменения толщины добавлять к расценке 12-01-017-01 до толщины 30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стяжки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5 248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72*15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1.4375, Н4= 1.4375, Н5= 1.3225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1.3225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14.283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0.043125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0.46575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180.317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84</w:t>
            </w:r>
          </w:p>
        </w:tc>
      </w:tr>
      <w:tr w:rsidR="008826D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Х02-0129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 при работе на других видах строительства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0.014375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446.52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</w:tr>
      <w:tr w:rsidR="008826D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</w:t>
            </w:r>
          </w:p>
        </w:tc>
      </w:tr>
      <w:tr w:rsidR="008826D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588.26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183</w:t>
            </w:r>
          </w:p>
        </w:tc>
      </w:tr>
      <w:tr w:rsidR="008826D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С402-0004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3 011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1 903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910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8 062</w:t>
            </w:r>
          </w:p>
        </w:tc>
      </w:tr>
      <w:tr w:rsidR="008826D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Е12-01-028-02 </w:t>
            </w:r>
          </w:p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337/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05.05.2015)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плоских однослойных кровель из ПВХ мембран (со сваркой полотен) с укладкой разделительного слоя по утеплителю, несущее основание из 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кровли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55 732.27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403 502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1.4375, Н4= 1.4375, Н5= 1.3225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37.69125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272.88465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38 905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0.043125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0.312225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68</w:t>
            </w:r>
          </w:p>
        </w:tc>
      </w:tr>
      <w:tr w:rsidR="008826D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Х02-0129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 при работе на других видах строительства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0.014375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0.104075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446.52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</w:tr>
      <w:tr w:rsidR="008826D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8826D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676.27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141</w:t>
            </w:r>
          </w:p>
        </w:tc>
      </w:tr>
      <w:tr w:rsidR="008826D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Х13-4041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Шуруповерт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0.560625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4.058925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Х33-1451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Перфораторы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Х33-3602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Электрофен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TRIAC, 1,6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Х33-3611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Автомат сварочный типа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Leister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Varimat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V, 4,6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0.646875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4.683375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8826D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151</w:t>
            </w:r>
          </w:p>
        </w:tc>
      </w:tr>
      <w:tr w:rsidR="008826D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С101-2202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полиэтиленовые 6х40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1 092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С101-2472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 № 646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96 254.30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627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С101-2696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Нетканый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геотекстиль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Дорнит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300 г/м2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796.4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39 820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С101-2914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полипропиленовые кровельные 50х15х150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9 277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С101-3176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Мембрана кровельная армированная на основе ПВХ толщиной 1,2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832.6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299 736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С101-3177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Мембрана кровельная неармированная на основе ПВХ толщиной 1,5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1 564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С101-3198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Винты самонарезающие остроконечные 4,8х70мм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11 789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35 855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17 148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456 505</w:t>
            </w:r>
          </w:p>
        </w:tc>
      </w:tr>
      <w:tr w:rsidR="008826D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Е12-01-029-02 </w:t>
            </w:r>
          </w:p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337/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05.05.2015)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примыканий из ПВХ мембран к стенам и парапетам высотой до 600 мм без фартука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 примыканий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60 947.70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164 315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1.4375, Н4= 1.4375, Н5= 1.3225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85.57104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12 497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0.02875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0.07751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8826D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Х02-0129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 при работе на других видах строительства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0.014375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446.52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8826D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8826D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0.014375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676.27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8826D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Х13-4041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Шуруповерт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3.02289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Х33-1451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Перфораторы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3.02289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Х33-3602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Электрофен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TRIAC, 1,6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0.71875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1.93775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Х33-3611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Автомат сварочный типа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Leister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Varimat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V, 4,6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1.4375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8826D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0.014375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</w:tr>
      <w:tr w:rsidR="008826D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С101-2202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полиэтиленовые 6х40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813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С101-2472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 № 646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0.0056616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96 254.30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С101-2696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Нетканый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геотекстиль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Дорнит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300 г/м2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136.20192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6 810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С101-3176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Мембрана кровельная армированная на основе ПВХ толщиной 1,2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83 711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С101-3177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Мембрана кровельная неармированная на основе ПВХ толщиной 1,5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582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С101-3197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Винты самонарезающие остроконечные 4,8х50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3 463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С101-8076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Герметик полиуретановый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Эмфимастика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PU-25", однокомпонентный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21 369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С206-1341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Рейка алюминиевая прижимная краевая размером 3х32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34 253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11 513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5 506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181 334</w:t>
            </w:r>
          </w:p>
        </w:tc>
      </w:tr>
      <w:tr w:rsidR="008826D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Е58-19-3 </w:t>
            </w:r>
          </w:p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337/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05.05.2015)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 мелких покрытий из листовой стали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19 734.98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40 891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116.426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241.234672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131.460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31 713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0.2875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0.5957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129</w:t>
            </w:r>
          </w:p>
        </w:tc>
      </w:tr>
      <w:tr w:rsidR="008826D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162</w:t>
            </w:r>
          </w:p>
        </w:tc>
      </w:tr>
      <w:tr w:rsidR="008826D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129</w:t>
            </w:r>
          </w:p>
        </w:tc>
      </w:tr>
      <w:tr w:rsidR="008826D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173</w:t>
            </w:r>
          </w:p>
        </w:tc>
      </w:tr>
      <w:tr w:rsidR="008826D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С101-0782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0.240352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32 249.32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7 751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С101-0794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76 709.12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954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67 017.67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с509-9900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1.230768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22 608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16 558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80 057</w:t>
            </w:r>
          </w:p>
        </w:tc>
      </w:tr>
      <w:tr w:rsidR="008826D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Свес металл ПВХ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2 347.46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124 030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207.2/4*1.02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Е12-01-030-01 </w:t>
            </w:r>
          </w:p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337/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05.05.2015)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примыканий из ПВХ мембран к трубам по готовому основанию (трубы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0,2 м - 27 шт.,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0,5 м - 2 шт.)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 примыканий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16 278.25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25 231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1.4375, Н4= 1.4375, Н5= 1.3225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55.4921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86.012755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11 804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Х33-3602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Электрофен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TRIAC, 1,6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35.491875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55.01240625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3 040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С101-3177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Мембрана кровельная неармированная на основе ПВХ толщиной 1,5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5 636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С101-8076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Герметик полиуретановый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Эмфимастика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PU-25", однокомпонентный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3 817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С201-0856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Хомуты стальные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934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10 860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5 194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41 284</w:t>
            </w:r>
          </w:p>
        </w:tc>
      </w:tr>
      <w:tr w:rsidR="008826D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Е65-6-23 </w:t>
            </w:r>
          </w:p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337/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05.05.2015)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 водосточных воронок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приборов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84 130.44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565.11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22.6044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3 301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0.6325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8826D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8826D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8826D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8826D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С101-0311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89 509.32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С101-2429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 расширяющийся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26 588.38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2 909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1 587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7 861</w:t>
            </w:r>
          </w:p>
        </w:tc>
      </w:tr>
      <w:tr w:rsidR="008826D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С301-5889 </w:t>
            </w:r>
          </w:p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337/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05.05.2015)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Воронка, полиэстер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2 601</w:t>
            </w:r>
          </w:p>
        </w:tc>
      </w:tr>
      <w:tr w:rsidR="008826D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Х02-1140 </w:t>
            </w:r>
          </w:p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337/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05.05.2015)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Подъем материала краном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706.27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4 238</w:t>
            </w:r>
          </w:p>
        </w:tc>
      </w:tr>
      <w:tr w:rsidR="008826D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186.700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1 288</w:t>
            </w:r>
          </w:p>
        </w:tc>
      </w:tr>
      <w:tr w:rsidR="008826D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 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785 973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780 007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1; %=92 - по стр. 2-6, 9; %=71 - по стр. 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90 000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1; %=44 - по стр. 2-6, 9; %=52 - по стр. 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48 890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918 897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5 966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2 909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1 587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10 462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929 359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167 285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1 096 644</w:t>
            </w:r>
          </w:p>
        </w:tc>
      </w:tr>
      <w:tr w:rsidR="008826D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Отделочные работы</w:t>
            </w:r>
          </w:p>
        </w:tc>
      </w:tr>
      <w:tr w:rsidR="008826D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Е58-3-1 </w:t>
            </w:r>
          </w:p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337/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05.05.2015)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оцинкованного парапета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 труб и покрытий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1 314.80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10.465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17.14167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2 152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Х03-0401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0.226044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с509-9900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1 528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1 119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4 801</w:t>
            </w:r>
          </w:p>
        </w:tc>
      </w:tr>
      <w:tr w:rsidR="008826D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Е15-02-001-01 </w:t>
            </w:r>
          </w:p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337/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05.05.2015)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Улучшенная штукатурка фасадов цементно-известковым раствором по камню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стен  (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машинные отделения)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20 454.77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16 568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1.4375, Н4= 1.4375, Н5= 1.3225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93.7388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75.928428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11 756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3.99625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3.2369625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143.360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464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Х03-0402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1.29375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1.0479375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8826D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Х11-1501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Растворонасосы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3.99625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3.2369625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208.62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</w:t>
            </w:r>
          </w:p>
        </w:tc>
      </w:tr>
      <w:tr w:rsidR="008826D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143.36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464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С402-0083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4 119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9 776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4 521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30 865</w:t>
            </w:r>
          </w:p>
        </w:tc>
      </w:tr>
      <w:tr w:rsidR="008826D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Е15-04-043-01 </w:t>
            </w:r>
          </w:p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337/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05.05.2015)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Гидрофобизация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фасадов (машинные отделения)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14 536.68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11 775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1.4375, Н4= 1.4375, Н5= 1.3225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14.09785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11.4192585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1 728</w:t>
            </w:r>
          </w:p>
        </w:tc>
      </w:tr>
      <w:tr w:rsidR="008826D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15. 2.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0.0232875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8826D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С113-0551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Жидкость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гидрофобизирующая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Типром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 люкс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550.31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10 029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1 382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639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13 797</w:t>
            </w:r>
          </w:p>
        </w:tc>
      </w:tr>
      <w:tr w:rsidR="008826D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Е15-04-012-01 </w:t>
            </w:r>
          </w:p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337/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05.05.2015)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фасадов с лесов с подготовкой поверхности перхлорвиниловая (машинные помещения)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10 684.92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8 655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1.4375, Н4= 1.4375, Н5= 1.3225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19.030775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15.41492775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2 251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Х03-0401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826D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0.139725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</w:t>
            </w:r>
          </w:p>
        </w:tc>
      </w:tr>
      <w:tr w:rsidR="008826D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С101-0485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ХВ-161 перхлорвиниловая фасадная марок А, 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73 102.78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3 494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С101-1292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61 035.94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С113-0032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ХС-04 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109 327.00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1 328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С113-0196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ХВ-005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99 214.02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964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С409-0639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0.003807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1 801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833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11 289</w:t>
            </w:r>
          </w:p>
        </w:tc>
      </w:tr>
      <w:tr w:rsidR="008826D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Е46-04-012-01 </w:t>
            </w:r>
          </w:p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337/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05.05.2015)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деревянных заполнений проемов оконных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30 643.75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216.821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5.203704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130.190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677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8.901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0.213624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</w:t>
            </w:r>
          </w:p>
        </w:tc>
      </w:tr>
      <w:tr w:rsidR="008826D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0.213624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</w:t>
            </w:r>
          </w:p>
        </w:tc>
      </w:tr>
      <w:tr w:rsidR="008826D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607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1 689</w:t>
            </w:r>
          </w:p>
        </w:tc>
      </w:tr>
      <w:tr w:rsidR="008826D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Е10-01-034-01 </w:t>
            </w:r>
          </w:p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337/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05.05.2015)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в жилых и общественных зданиях оконных блоков из ПВХ профилей глухих с площадью проема до 2 м2 (1,3х0,9 - 2 шт.)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проемов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242 652.12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5 824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1.4375, Н4= 1.4375, Н5= 1.3225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225.816875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5.419605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763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8826D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8826D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Х13-4041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Шуруповерт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14.101875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0.338445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Х33-1451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Перфораторы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21.735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8826D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5.131875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0.123165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</w:t>
            </w:r>
          </w:p>
        </w:tc>
      </w:tr>
      <w:tr w:rsidR="008826D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бутиловая диффузионная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С101-2388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Герметик пенополиуретановый (пена монтажная) типа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Makrofleks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Soudal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771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С101-2789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С101-4173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монтажные 10х130 (10х132, 10х150)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С102-0303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С203-0938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глухой, одностворчатый с однокамерным стеклопакетом (24 мм), площадью до 2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1 609.33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3 862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698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6 856</w:t>
            </w:r>
          </w:p>
        </w:tc>
      </w:tr>
      <w:tr w:rsidR="008826D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С101-04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Окна ПВХ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4 237.29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8 475</w:t>
            </w:r>
          </w:p>
        </w:tc>
      </w:tr>
      <w:tr w:rsidR="008826D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Е62-19-1 </w:t>
            </w:r>
          </w:p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337/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05.05.2015)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Окраска известковыми составами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вентканалов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мусоропровода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окрашиваемой поверхности (без вычета проемов)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3 615.55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21.229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1.146366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131.460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Х03-0401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8826D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С101-1712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29 019.86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С101-1974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Пигмент тертый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С405-0253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3 055.52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</w:t>
            </w:r>
          </w:p>
        </w:tc>
      </w:tr>
      <w:tr w:rsidR="008826D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Е20-02-012-02 </w:t>
            </w:r>
          </w:p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337/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05.05.2015)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дефлекторов (д.33-33,5) на ствол мусоропровода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дефлектор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3 217.08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6 434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1.4375, Н4= 1.4375, Н5= 1.3225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4.562625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9.12525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1 252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Х03-0305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ручные и рычажные тяговым усилием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1.135625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2.27125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8826D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0.014375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8826D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С101-1703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Прокладки резиновые (пластина техническая прессованная)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С101-1714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69 867.58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С509-0989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Шнур асбестовый общего назначения марки ШАОН диаметром 8-10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201 013.44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с301-9115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Дефлекторы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2 542.37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5 085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1 227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701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8 362</w:t>
            </w:r>
          </w:p>
        </w:tc>
      </w:tr>
      <w:tr w:rsidR="008826D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Е46-04-012-03 </w:t>
            </w:r>
          </w:p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337/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05.05.2015)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деревянных заполнений проемов дверных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17 973.07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359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119.4965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2.38993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130.190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8.901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0.17802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</w:t>
            </w:r>
          </w:p>
        </w:tc>
      </w:tr>
      <w:tr w:rsidR="008826D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0.17802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</w:tr>
      <w:tr w:rsidR="008826D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821</w:t>
            </w:r>
          </w:p>
        </w:tc>
      </w:tr>
      <w:tr w:rsidR="008826D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Е09-04-012-01 </w:t>
            </w:r>
          </w:p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337/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05.05.2015)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металлических дверных блоков в готовые проемы (0,9х1,1 - 2 шт.)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 проема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936.02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1 872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1.4375, Н4= 1.4375, Н5= 1.3225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1 013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Х04-0502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Х33-0301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шлифовальные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Х33-1451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Перфораторы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0.273125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8826D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0.244375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354</w:t>
            </w:r>
          </w:p>
        </w:tc>
      </w:tr>
      <w:tr w:rsidR="008826D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91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94 394.77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С101-1921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Пена монтажная для герметизации стыков в баллончике емкостью 0,85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558.69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С204-0062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закладные и накладные изготовленные без применения сварки, гнутья, сверления (пробивки) отверстий поставляемые отдельно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51 734.21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699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588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3 159</w:t>
            </w:r>
          </w:p>
        </w:tc>
      </w:tr>
      <w:tr w:rsidR="008826D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С101-02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Дверь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7 203.39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14 407</w:t>
            </w:r>
          </w:p>
        </w:tc>
      </w:tr>
      <w:tr w:rsidR="008826D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Е58-20-5 </w:t>
            </w:r>
          </w:p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337/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05.05.2015)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Изготовление и установка оцинкованных отливов в местах примыкания из ПВХ мембран к стенам (машинные отделения)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15 745.24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6 770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74.9915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32.246345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4 425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0.024725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8826D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8826D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8826D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8826D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67 017.67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С101-1875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52 695.56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2 039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с509-9900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3 145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2 304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12 219</w:t>
            </w:r>
          </w:p>
        </w:tc>
      </w:tr>
      <w:tr w:rsidR="008826D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Е12-01-010-01 </w:t>
            </w:r>
          </w:p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337/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05.05.2015)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Изготовление и монтаж оцинкованных зонтов 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вентшахты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(1,65х0,40)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21 806.57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1 151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1.65*0.4*8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1.4375, Н4= 1.4375, Н5= 1.3225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149.111875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7.873107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1 081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0.2875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0.01518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8826D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Х02-0129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 при работе на других видах строительства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446.52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8826D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8826D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0.100625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0.005313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8826D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С101-0195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толевые круглые 3,0х40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66 476.48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С101-0795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 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72 933.59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997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477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2 625</w:t>
            </w:r>
          </w:p>
        </w:tc>
      </w:tr>
      <w:tr w:rsidR="008826D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С101-03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Зонты оцинкованные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3 389.83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27 119</w:t>
            </w:r>
          </w:p>
        </w:tc>
      </w:tr>
      <w:tr w:rsidR="008826D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Е12-01-010-01 </w:t>
            </w:r>
          </w:p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337/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05.05.2015)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оцинкованного парапета между блоками жилого дома (6,5х0,8 - 2шт.)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63 014.50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6 554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6.5*0.8*2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1.4375, Н4= 1.4375, Н5= 1.3225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149.111875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15.507635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2 128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0.2875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8826D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Х02-0129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 при работе на других видах строительства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446.52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8826D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</w:t>
            </w:r>
          </w:p>
        </w:tc>
      </w:tr>
      <w:tr w:rsidR="008826D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0.100625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0.010465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8826D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С101-0195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толевые круглые 3,0х40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66 476.48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С101-0795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 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72 933.59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С101-1875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0.081328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52 695.56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4 286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1 963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939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9 456</w:t>
            </w:r>
          </w:p>
        </w:tc>
      </w:tr>
      <w:tr w:rsidR="008826D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 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119 047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110 741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(%=71 - по стр. 13, 25; %=80 - по стр. 14-16; %=84 - по стр. 17, 22; %=90 - по стр. 18; %=68 - по стр. 20; %=92 - по стр. 26, 28)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22 295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13, 25; %=37 - по стр. 14-16; %=48 - по стр. 17, 22; %=43 - по стр. 18; %=40 - по стр. 20; %=44 - по стр. 26, 28)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11 741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144 777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1 872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23)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699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23)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588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3 159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6 434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(%=98 - по стр. 21)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1 227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(%=56 - по стр. 21)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701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8 362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156 298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28 134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184 432</w:t>
            </w:r>
          </w:p>
        </w:tc>
      </w:tr>
      <w:tr w:rsidR="008826D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 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905 020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890 748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1, 17, 22; %=92 - по стр. 2-6, 9, 26, 28; %=71 - по стр. 7, 13, 25; %=80 - по стр. 14-16; %=90 - по стр. 18; %=68 - по стр. 20)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112 295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17, 22; %=44 - по стр. 2-6, 9, 26, 28; %=52 - по стр. 7, 13, 25; %=37 - по стр. 14-16; %=43 - по стр. 18; %=40 - по стр. 20)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60 631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1 063 674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1 872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23)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699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23)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588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3 159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12 400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10; %=98 - по стр. 21)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4 136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10; %=56 - по стр. 21)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2 288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18 824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1 085 657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195 418</w:t>
            </w:r>
          </w:p>
        </w:tc>
      </w:tr>
      <w:tr w:rsidR="008826D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1 281 075</w:t>
            </w:r>
          </w:p>
        </w:tc>
      </w:tr>
    </w:tbl>
    <w:p w:rsidR="008826D5" w:rsidRDefault="008826D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8826D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826D5" w:rsidRDefault="008826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</w:tbl>
    <w:p w:rsidR="008826D5" w:rsidRDefault="008826D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8826D5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AB4" w:rsidRDefault="00D13AB4">
      <w:pPr>
        <w:spacing w:after="0" w:line="240" w:lineRule="auto"/>
      </w:pPr>
      <w:r>
        <w:separator/>
      </w:r>
    </w:p>
  </w:endnote>
  <w:endnote w:type="continuationSeparator" w:id="0">
    <w:p w:rsidR="00D13AB4" w:rsidRDefault="00D1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AB4" w:rsidRDefault="00D13AB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057B74">
      <w:rPr>
        <w:rFonts w:ascii="Verdana" w:hAnsi="Verdana" w:cs="Verdana"/>
        <w:noProof/>
        <w:sz w:val="20"/>
        <w:szCs w:val="20"/>
        <w:lang w:val="en-US"/>
      </w:rPr>
      <w:t>12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AB4" w:rsidRDefault="00D13AB4">
      <w:pPr>
        <w:spacing w:after="0" w:line="240" w:lineRule="auto"/>
      </w:pPr>
      <w:r>
        <w:separator/>
      </w:r>
    </w:p>
  </w:footnote>
  <w:footnote w:type="continuationSeparator" w:id="0">
    <w:p w:rsidR="00D13AB4" w:rsidRDefault="00D13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D13AB4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13AB4" w:rsidRDefault="00D13AB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D13AB4" w:rsidRDefault="00D13AB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13AB4" w:rsidRDefault="00D13AB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2F"/>
    <w:rsid w:val="00057B74"/>
    <w:rsid w:val="008826D5"/>
    <w:rsid w:val="00C80F57"/>
    <w:rsid w:val="00CF5F5B"/>
    <w:rsid w:val="00D13AB4"/>
    <w:rsid w:val="00DB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DFC833-3BBA-4B2A-9829-8BCD7E43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AB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AB4"/>
  </w:style>
  <w:style w:type="paragraph" w:styleId="a5">
    <w:name w:val="footer"/>
    <w:basedOn w:val="a"/>
    <w:link w:val="a6"/>
    <w:uiPriority w:val="99"/>
    <w:unhideWhenUsed/>
    <w:rsid w:val="00D13AB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3991</Words>
  <Characters>21190</Characters>
  <Application>Microsoft Office Word</Application>
  <DocSecurity>0</DocSecurity>
  <Lines>176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Павел Кантор</cp:lastModifiedBy>
  <cp:revision>2</cp:revision>
  <cp:lastPrinted>2017-04-20T11:32:00Z</cp:lastPrinted>
  <dcterms:created xsi:type="dcterms:W3CDTF">2018-04-23T15:20:00Z</dcterms:created>
  <dcterms:modified xsi:type="dcterms:W3CDTF">2018-04-23T15:20:00Z</dcterms:modified>
</cp:coreProperties>
</file>